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B7341"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26F910E" w14:textId="77777777" w:rsidR="00CA6015" w:rsidRPr="007B7341" w:rsidRDefault="00CA6015" w:rsidP="00CA6015">
          <w:pPr>
            <w:spacing w:after="120" w:line="240" w:lineRule="auto"/>
            <w:ind w:left="567"/>
            <w:contextualSpacing/>
            <w:jc w:val="center"/>
            <w:rPr>
              <w:rFonts w:ascii="Times New Roman" w:hAnsi="Times New Roman" w:cs="Times New Roman"/>
              <w:b/>
              <w:bCs/>
              <w:sz w:val="28"/>
              <w:szCs w:val="28"/>
            </w:rPr>
          </w:pPr>
          <w:r w:rsidRPr="007B7341">
            <w:rPr>
              <w:rFonts w:ascii="Times New Roman" w:eastAsia="Calibri" w:hAnsi="Times New Roman" w:cs="Times New Roman"/>
              <w:sz w:val="24"/>
              <w:szCs w:val="22"/>
              <w:lang w:eastAsia="ar-SA"/>
            </w:rPr>
            <w:object w:dxaOrig="1572" w:dyaOrig="948" w14:anchorId="49DF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1" o:title=""/>
              </v:shape>
              <o:OLEObject Type="Embed" ProgID="Word.Picture.8" ShapeID="_x0000_i1025" DrawAspect="Content" ObjectID="_1837759071" r:id="rId12"/>
            </w:object>
          </w:r>
        </w:p>
        <w:p w14:paraId="5D1C6E8C" w14:textId="77777777" w:rsidR="00CA6015" w:rsidRPr="007B7341" w:rsidRDefault="00CA6015" w:rsidP="00CA6015">
          <w:pPr>
            <w:spacing w:after="0" w:line="240" w:lineRule="auto"/>
            <w:jc w:val="center"/>
            <w:rPr>
              <w:rFonts w:ascii="Times New Roman" w:eastAsia="Times New Roman" w:hAnsi="Times New Roman" w:cs="Times New Roman"/>
              <w:b/>
              <w:bCs/>
              <w:sz w:val="24"/>
              <w:szCs w:val="24"/>
              <w:lang w:eastAsia="en-US"/>
            </w:rPr>
          </w:pPr>
          <w:r w:rsidRPr="007B7341">
            <w:rPr>
              <w:rFonts w:ascii="Times New Roman" w:eastAsia="Times New Roman" w:hAnsi="Times New Roman" w:cs="Times New Roman"/>
              <w:b/>
              <w:bCs/>
              <w:sz w:val="24"/>
              <w:szCs w:val="24"/>
              <w:lang w:eastAsia="en-US"/>
            </w:rPr>
            <w:t>SKUODO RAJONO SAVIVALDYBĖS ADMINISTRACIJOS</w:t>
          </w:r>
        </w:p>
        <w:p w14:paraId="26C9CDFF" w14:textId="77777777" w:rsidR="00CA6015" w:rsidRPr="007B7341" w:rsidRDefault="00CA6015" w:rsidP="00CA6015">
          <w:pPr>
            <w:suppressAutoHyphens/>
            <w:spacing w:after="200"/>
            <w:jc w:val="center"/>
            <w:rPr>
              <w:rFonts w:ascii="Times New Roman" w:eastAsia="Calibri" w:hAnsi="Times New Roman" w:cs="Times New Roman"/>
              <w:b/>
              <w:sz w:val="24"/>
              <w:szCs w:val="24"/>
              <w:lang w:eastAsia="ar-SA"/>
            </w:rPr>
          </w:pPr>
          <w:r w:rsidRPr="007B7341">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CA6015" w:rsidRPr="007B7341" w14:paraId="4520D205" w14:textId="77777777" w:rsidTr="00AE0F6C">
            <w:trPr>
              <w:cantSplit/>
              <w:jc w:val="center"/>
            </w:trPr>
            <w:tc>
              <w:tcPr>
                <w:tcW w:w="9911" w:type="dxa"/>
                <w:tcBorders>
                  <w:top w:val="nil"/>
                  <w:left w:val="nil"/>
                  <w:bottom w:val="single" w:sz="4" w:space="0" w:color="auto"/>
                  <w:right w:val="nil"/>
                </w:tcBorders>
              </w:tcPr>
              <w:p w14:paraId="26F08103" w14:textId="0C311B44" w:rsidR="00CA6015" w:rsidRPr="007B7341" w:rsidRDefault="00CA6015" w:rsidP="00AE0F6C">
                <w:pPr>
                  <w:suppressAutoHyphens/>
                  <w:spacing w:after="0" w:line="240" w:lineRule="auto"/>
                  <w:ind w:firstLine="79"/>
                  <w:jc w:val="center"/>
                  <w:rPr>
                    <w:rFonts w:ascii="Times New Roman" w:eastAsia="Calibri" w:hAnsi="Times New Roman" w:cs="Times New Roman"/>
                    <w:color w:val="000000"/>
                    <w:sz w:val="20"/>
                    <w:szCs w:val="20"/>
                    <w:lang w:eastAsia="ar-SA"/>
                  </w:rPr>
                </w:pPr>
                <w:r w:rsidRPr="007B7341">
                  <w:rPr>
                    <w:rFonts w:ascii="Times New Roman" w:eastAsia="Calibri" w:hAnsi="Times New Roman" w:cs="Times New Roman"/>
                    <w:color w:val="000000"/>
                    <w:sz w:val="20"/>
                    <w:szCs w:val="20"/>
                    <w:lang w:eastAsia="ar-SA"/>
                  </w:rPr>
                  <w:t xml:space="preserve">Biudžetinė įstaiga. LT-98112 Skuodas, Vilniaus g. 13, tel. 0 440 739 32 el. paštas </w:t>
                </w:r>
                <w:hyperlink r:id="rId13" w:history="1">
                  <w:r w:rsidRPr="007B7341">
                    <w:rPr>
                      <w:rFonts w:ascii="Times New Roman" w:eastAsia="Calibri" w:hAnsi="Times New Roman" w:cs="Times New Roman"/>
                      <w:color w:val="0000FF"/>
                      <w:sz w:val="20"/>
                      <w:szCs w:val="20"/>
                      <w:u w:val="single"/>
                      <w:lang w:eastAsia="ar-SA"/>
                    </w:rPr>
                    <w:t>savivaldybe@skuodas.lt</w:t>
                  </w:r>
                </w:hyperlink>
                <w:r w:rsidRPr="007B7341">
                  <w:rPr>
                    <w:rFonts w:ascii="Times New Roman" w:eastAsia="Calibri" w:hAnsi="Times New Roman" w:cs="Times New Roman"/>
                    <w:color w:val="000000"/>
                    <w:sz w:val="20"/>
                    <w:szCs w:val="20"/>
                    <w:lang w:eastAsia="ar-SA"/>
                  </w:rPr>
                  <w:t>.</w:t>
                </w:r>
              </w:p>
              <w:p w14:paraId="73920D9A" w14:textId="77777777" w:rsidR="00CA6015" w:rsidRPr="007B7341" w:rsidRDefault="00CA6015" w:rsidP="00AE0F6C">
                <w:pPr>
                  <w:suppressAutoHyphens/>
                  <w:spacing w:after="0" w:line="240" w:lineRule="auto"/>
                  <w:ind w:firstLine="79"/>
                  <w:jc w:val="center"/>
                  <w:rPr>
                    <w:rFonts w:ascii="Times New Roman" w:eastAsia="Calibri" w:hAnsi="Times New Roman" w:cs="Times New Roman"/>
                    <w:color w:val="000000"/>
                    <w:sz w:val="18"/>
                    <w:szCs w:val="22"/>
                    <w:lang w:eastAsia="ar-SA"/>
                  </w:rPr>
                </w:pPr>
                <w:r w:rsidRPr="007B7341">
                  <w:rPr>
                    <w:rFonts w:ascii="Times New Roman" w:eastAsia="Calibri" w:hAnsi="Times New Roman" w:cs="Times New Roman"/>
                    <w:color w:val="000000"/>
                    <w:sz w:val="20"/>
                    <w:szCs w:val="20"/>
                    <w:lang w:eastAsia="ar-SA"/>
                  </w:rPr>
                  <w:t>Duomenys kaupiami ir saugomi Juridinių asmenų registre, kodas 188751834</w:t>
                </w:r>
              </w:p>
            </w:tc>
          </w:tr>
        </w:tbl>
        <w:p w14:paraId="1725D413" w14:textId="77777777" w:rsidR="00CA6015" w:rsidRPr="007B7341" w:rsidRDefault="00CA6015" w:rsidP="00CA6015">
          <w:pPr>
            <w:suppressAutoHyphens/>
            <w:spacing w:after="0" w:line="240" w:lineRule="auto"/>
            <w:jc w:val="center"/>
            <w:rPr>
              <w:rFonts w:ascii="Times New Roman" w:eastAsia="Calibri" w:hAnsi="Times New Roman" w:cs="Times New Roman"/>
              <w:b/>
              <w:bCs/>
              <w:sz w:val="24"/>
              <w:szCs w:val="24"/>
              <w:lang w:eastAsia="ar-SA"/>
            </w:rPr>
          </w:pPr>
        </w:p>
        <w:p w14:paraId="2145909B" w14:textId="77777777" w:rsidR="00CA6015" w:rsidRPr="007B7341" w:rsidRDefault="00CA6015" w:rsidP="00CA6015">
          <w:pPr>
            <w:suppressAutoHyphens/>
            <w:spacing w:after="0" w:line="240" w:lineRule="auto"/>
            <w:ind w:left="4820"/>
            <w:rPr>
              <w:rFonts w:ascii="Times New Roman" w:eastAsia="Calibri" w:hAnsi="Times New Roman" w:cs="Times New Roman"/>
              <w:color w:val="000000"/>
              <w:sz w:val="24"/>
              <w:szCs w:val="24"/>
              <w:lang w:eastAsia="ar-SA"/>
            </w:rPr>
          </w:pPr>
          <w:r w:rsidRPr="007B7341">
            <w:rPr>
              <w:rFonts w:ascii="Times New Roman" w:eastAsia="Calibri" w:hAnsi="Times New Roman" w:cs="Times New Roman"/>
              <w:color w:val="000000"/>
              <w:sz w:val="24"/>
              <w:szCs w:val="24"/>
              <w:lang w:eastAsia="ar-SA"/>
            </w:rPr>
            <w:t>PATVIRTINTA</w:t>
          </w:r>
        </w:p>
        <w:p w14:paraId="04C94A87" w14:textId="77777777" w:rsidR="00CA6015" w:rsidRPr="007B7341" w:rsidRDefault="00CA6015" w:rsidP="00CA6015">
          <w:pPr>
            <w:suppressAutoHyphens/>
            <w:spacing w:after="0" w:line="240" w:lineRule="auto"/>
            <w:ind w:left="4820"/>
            <w:rPr>
              <w:rFonts w:ascii="Times New Roman" w:eastAsia="Calibri" w:hAnsi="Times New Roman" w:cs="Times New Roman"/>
              <w:color w:val="000000"/>
              <w:sz w:val="24"/>
              <w:szCs w:val="24"/>
              <w:lang w:eastAsia="ar-SA"/>
            </w:rPr>
          </w:pPr>
          <w:r w:rsidRPr="007B7341">
            <w:rPr>
              <w:rFonts w:ascii="Times New Roman" w:eastAsia="Calibri" w:hAnsi="Times New Roman" w:cs="Times New Roman"/>
              <w:color w:val="000000"/>
              <w:sz w:val="24"/>
              <w:szCs w:val="24"/>
              <w:lang w:eastAsia="ar-SA"/>
            </w:rPr>
            <w:t xml:space="preserve">Skuodo rajono savivaldybės administracijos </w:t>
          </w:r>
        </w:p>
        <w:p w14:paraId="393CC3B5" w14:textId="3EBE55CF" w:rsidR="00CA6015" w:rsidRPr="007B7341" w:rsidRDefault="00CA6015" w:rsidP="00CA6015">
          <w:pPr>
            <w:suppressAutoHyphens/>
            <w:spacing w:after="0" w:line="240" w:lineRule="auto"/>
            <w:ind w:left="4820"/>
            <w:rPr>
              <w:rFonts w:ascii="Times New Roman" w:eastAsia="Calibri" w:hAnsi="Times New Roman" w:cs="Times New Roman"/>
              <w:color w:val="000000" w:themeColor="text1"/>
              <w:sz w:val="24"/>
              <w:szCs w:val="24"/>
              <w:lang w:eastAsia="ar-SA"/>
            </w:rPr>
          </w:pPr>
          <w:r w:rsidRPr="007B7341">
            <w:rPr>
              <w:rFonts w:ascii="Times New Roman" w:eastAsia="Calibri" w:hAnsi="Times New Roman" w:cs="Times New Roman"/>
              <w:color w:val="000000" w:themeColor="text1"/>
              <w:sz w:val="24"/>
              <w:szCs w:val="24"/>
              <w:lang w:eastAsia="ar-SA"/>
            </w:rPr>
            <w:t>Viešųjų pirkimų komisijos 2026-04-</w:t>
          </w:r>
          <w:r w:rsidR="00634D69">
            <w:rPr>
              <w:rFonts w:ascii="Times New Roman" w:eastAsia="Calibri" w:hAnsi="Times New Roman" w:cs="Times New Roman"/>
              <w:color w:val="000000" w:themeColor="text1"/>
              <w:sz w:val="24"/>
              <w:szCs w:val="24"/>
              <w:lang w:eastAsia="ar-SA"/>
            </w:rPr>
            <w:t>15</w:t>
          </w:r>
        </w:p>
        <w:p w14:paraId="6B2CC61A" w14:textId="6BAB4960" w:rsidR="00CA6015" w:rsidRPr="007B7341" w:rsidRDefault="00CA6015" w:rsidP="00CA6015">
          <w:pPr>
            <w:suppressAutoHyphens/>
            <w:spacing w:after="0" w:line="240" w:lineRule="auto"/>
            <w:ind w:left="4820"/>
            <w:rPr>
              <w:rFonts w:ascii="Times New Roman" w:eastAsia="Calibri" w:hAnsi="Times New Roman" w:cs="Times New Roman"/>
              <w:color w:val="000000" w:themeColor="text1"/>
              <w:sz w:val="24"/>
              <w:szCs w:val="24"/>
              <w:lang w:eastAsia="ar-SA"/>
            </w:rPr>
          </w:pPr>
          <w:r w:rsidRPr="007B7341">
            <w:rPr>
              <w:rFonts w:ascii="Times New Roman" w:eastAsia="Calibri" w:hAnsi="Times New Roman" w:cs="Times New Roman"/>
              <w:color w:val="000000" w:themeColor="text1"/>
              <w:sz w:val="24"/>
              <w:szCs w:val="24"/>
              <w:lang w:eastAsia="ar-SA"/>
            </w:rPr>
            <w:t>protokolu Nr. VP4-</w:t>
          </w:r>
          <w:r w:rsidR="00634D69">
            <w:rPr>
              <w:rFonts w:ascii="Times New Roman" w:eastAsia="Calibri" w:hAnsi="Times New Roman" w:cs="Times New Roman"/>
              <w:color w:val="000000" w:themeColor="text1"/>
              <w:sz w:val="24"/>
              <w:szCs w:val="24"/>
              <w:lang w:eastAsia="ar-SA"/>
            </w:rPr>
            <w:t>679</w:t>
          </w:r>
        </w:p>
        <w:p w14:paraId="2FB8BAFF" w14:textId="77777777" w:rsidR="00CA6015" w:rsidRPr="007B7341" w:rsidRDefault="00CA6015" w:rsidP="00CA6015">
          <w:pPr>
            <w:spacing w:line="240" w:lineRule="auto"/>
            <w:rPr>
              <w:rFonts w:ascii="Times New Roman" w:hAnsi="Times New Roman" w:cs="Times New Roman"/>
              <w:sz w:val="28"/>
              <w:szCs w:val="28"/>
            </w:rPr>
          </w:pPr>
        </w:p>
        <w:p w14:paraId="5CEAA3AC" w14:textId="77777777" w:rsidR="00CA6015" w:rsidRPr="007B7341" w:rsidRDefault="00CA6015" w:rsidP="00CA6015">
          <w:pPr>
            <w:spacing w:after="120"/>
            <w:ind w:left="567"/>
            <w:contextualSpacing/>
            <w:jc w:val="center"/>
            <w:rPr>
              <w:rFonts w:ascii="Times New Roman" w:hAnsi="Times New Roman" w:cs="Times New Roman"/>
              <w:color w:val="000000" w:themeColor="text1"/>
              <w:sz w:val="28"/>
              <w:szCs w:val="28"/>
            </w:rPr>
          </w:pPr>
        </w:p>
        <w:p w14:paraId="3095F1ED" w14:textId="7DA12D59" w:rsidR="00CA6015" w:rsidRPr="007B7341" w:rsidRDefault="00CA6015" w:rsidP="00CA6015">
          <w:pPr>
            <w:jc w:val="center"/>
            <w:rPr>
              <w:rFonts w:ascii="Times New Roman" w:hAnsi="Times New Roman" w:cs="Times New Roman"/>
              <w:b/>
              <w:bCs/>
              <w:caps/>
              <w:color w:val="000000" w:themeColor="text1"/>
              <w:sz w:val="24"/>
              <w:szCs w:val="24"/>
            </w:rPr>
          </w:pPr>
          <w:r w:rsidRPr="007B7341">
            <w:rPr>
              <w:rFonts w:ascii="Times New Roman" w:hAnsi="Times New Roman" w:cs="Times New Roman"/>
              <w:b/>
              <w:bCs/>
              <w:color w:val="000000" w:themeColor="text1"/>
              <w:sz w:val="24"/>
              <w:szCs w:val="24"/>
            </w:rPr>
            <w:t xml:space="preserve">SUPAPRASTINTO VIEŠOJO PIRKIMO </w:t>
          </w:r>
          <w:r w:rsidRPr="007B7341">
            <w:rPr>
              <w:rFonts w:ascii="Times New Roman" w:hAnsi="Times New Roman" w:cs="Times New Roman"/>
              <w:b/>
              <w:bCs/>
              <w:caps/>
              <w:color w:val="000000" w:themeColor="text1"/>
              <w:sz w:val="24"/>
              <w:szCs w:val="24"/>
            </w:rPr>
            <w:t>„LABORATORINIŲ TYRIMŲ PASLAUG</w:t>
          </w:r>
          <w:r w:rsidR="000275D1" w:rsidRPr="007B7341">
            <w:rPr>
              <w:rFonts w:ascii="Times New Roman" w:hAnsi="Times New Roman" w:cs="Times New Roman"/>
              <w:b/>
              <w:bCs/>
              <w:caps/>
              <w:color w:val="000000" w:themeColor="text1"/>
              <w:sz w:val="24"/>
              <w:szCs w:val="24"/>
            </w:rPr>
            <w:t>OS</w:t>
          </w:r>
          <w:r w:rsidRPr="007B7341">
            <w:rPr>
              <w:rFonts w:ascii="Times New Roman" w:hAnsi="Times New Roman" w:cs="Times New Roman"/>
              <w:b/>
              <w:bCs/>
              <w:caps/>
              <w:color w:val="000000" w:themeColor="text1"/>
              <w:sz w:val="24"/>
              <w:szCs w:val="24"/>
            </w:rPr>
            <w:t>“</w:t>
          </w:r>
          <w:r w:rsidRPr="007B7341">
            <w:rPr>
              <w:rFonts w:ascii="Times New Roman" w:hAnsi="Times New Roman" w:cs="Times New Roman"/>
              <w:b/>
              <w:bCs/>
              <w:color w:val="000000" w:themeColor="text1"/>
              <w:sz w:val="24"/>
              <w:szCs w:val="24"/>
            </w:rPr>
            <w:t xml:space="preserve"> </w:t>
          </w:r>
        </w:p>
        <w:p w14:paraId="036ECEEB" w14:textId="77777777" w:rsidR="00CA6015" w:rsidRPr="007B7341" w:rsidRDefault="00CA6015" w:rsidP="00CA6015">
          <w:pPr>
            <w:jc w:val="center"/>
            <w:rPr>
              <w:rFonts w:ascii="Times New Roman" w:hAnsi="Times New Roman" w:cs="Times New Roman"/>
              <w:b/>
              <w:bCs/>
              <w:sz w:val="24"/>
              <w:szCs w:val="24"/>
            </w:rPr>
          </w:pPr>
          <w:r w:rsidRPr="007B7341">
            <w:rPr>
              <w:rFonts w:ascii="Times New Roman" w:hAnsi="Times New Roman" w:cs="Times New Roman"/>
              <w:b/>
              <w:bCs/>
              <w:sz w:val="24"/>
              <w:szCs w:val="24"/>
            </w:rPr>
            <w:t>ATVIRO KONKURSO SPECIALIOSIOS SĄLYGOS</w:t>
          </w:r>
        </w:p>
        <w:p w14:paraId="4D04BB3A" w14:textId="77777777" w:rsidR="00CA6015" w:rsidRPr="007B7341" w:rsidRDefault="00CA6015" w:rsidP="00CA6015">
          <w:pPr>
            <w:spacing w:after="120" w:line="20" w:lineRule="atLeast"/>
            <w:contextualSpacing/>
            <w:jc w:val="center"/>
            <w:rPr>
              <w:rFonts w:ascii="Times New Roman" w:hAnsi="Times New Roman" w:cs="Times New Roman"/>
              <w:b/>
              <w:bCs/>
              <w:color w:val="000000" w:themeColor="text1"/>
              <w:sz w:val="24"/>
              <w:szCs w:val="24"/>
            </w:rPr>
          </w:pPr>
          <w:r w:rsidRPr="007B7341">
            <w:rPr>
              <w:rFonts w:ascii="Times New Roman" w:hAnsi="Times New Roman" w:cs="Times New Roman"/>
              <w:b/>
              <w:bCs/>
              <w:color w:val="000000" w:themeColor="text1"/>
              <w:sz w:val="24"/>
              <w:szCs w:val="24"/>
            </w:rPr>
            <w:t>Versija Nr. 1</w:t>
          </w:r>
        </w:p>
        <w:p w14:paraId="498F8034" w14:textId="77777777" w:rsidR="00CA6015" w:rsidRPr="007B7341" w:rsidRDefault="00CA6015" w:rsidP="00CA6015">
          <w:pPr>
            <w:spacing w:after="120" w:line="20" w:lineRule="atLeast"/>
            <w:contextualSpacing/>
            <w:rPr>
              <w:rFonts w:ascii="Times New Roman" w:hAnsi="Times New Roman" w:cs="Times New Roman"/>
              <w:b/>
              <w:bCs/>
              <w:color w:val="0070C0"/>
              <w:sz w:val="28"/>
              <w:szCs w:val="28"/>
            </w:rPr>
          </w:pPr>
          <w:r w:rsidRPr="007B7341">
            <w:rPr>
              <w:rFonts w:ascii="Times New Roman" w:hAnsi="Times New Roman" w:cs="Times New Roman"/>
              <w:b/>
              <w:bCs/>
              <w:sz w:val="28"/>
              <w:szCs w:val="28"/>
            </w:rPr>
            <w:t xml:space="preserve"> </w:t>
          </w:r>
        </w:p>
        <w:p w14:paraId="21362675" w14:textId="77777777" w:rsidR="00CA6015" w:rsidRPr="007B7341" w:rsidRDefault="00CA6015" w:rsidP="00CA6015">
          <w:pPr>
            <w:spacing w:after="120" w:line="20" w:lineRule="atLeast"/>
            <w:contextualSpacing/>
            <w:rPr>
              <w:rFonts w:ascii="Times New Roman" w:hAnsi="Times New Roman" w:cs="Times New Roman"/>
              <w:sz w:val="28"/>
              <w:szCs w:val="28"/>
            </w:rPr>
          </w:pPr>
        </w:p>
        <w:p w14:paraId="356E08A2" w14:textId="77777777" w:rsidR="00CA6015" w:rsidRPr="007B7341" w:rsidRDefault="00CA6015" w:rsidP="00CA6015">
          <w:pPr>
            <w:spacing w:after="120" w:line="20" w:lineRule="atLeast"/>
            <w:contextualSpacing/>
            <w:rPr>
              <w:rFonts w:ascii="Times New Roman" w:hAnsi="Times New Roman" w:cs="Times New Roman"/>
            </w:rPr>
          </w:pPr>
          <w:r w:rsidRPr="007B7341">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94DF62F" w:rsidR="001C24BC" w:rsidRPr="007B7341" w:rsidRDefault="001C24BC" w:rsidP="00CA6015">
              <w:pPr>
                <w:spacing w:after="120" w:line="20" w:lineRule="atLeast"/>
                <w:contextualSpacing/>
                <w:jc w:val="center"/>
                <w:rPr>
                  <w:rFonts w:ascii="Times New Roman" w:hAnsi="Times New Roman" w:cs="Times New Roman"/>
                </w:rPr>
              </w:pPr>
              <w:r w:rsidRPr="007B7341">
                <w:rPr>
                  <w:rFonts w:ascii="Times New Roman" w:hAnsi="Times New Roman" w:cs="Times New Roman"/>
                </w:rPr>
                <w:t>TURINYS</w:t>
              </w:r>
            </w:p>
            <w:p w14:paraId="768C4088" w14:textId="5BEC99C4" w:rsidR="00853DC9" w:rsidRDefault="001C24BC">
              <w:pPr>
                <w:pStyle w:val="Turinys1"/>
                <w:tabs>
                  <w:tab w:val="left" w:pos="720"/>
                </w:tabs>
                <w:rPr>
                  <w:noProof/>
                  <w:kern w:val="2"/>
                  <w:sz w:val="24"/>
                  <w:szCs w:val="24"/>
                  <w14:ligatures w14:val="standardContextual"/>
                </w:rPr>
              </w:pPr>
              <w:r w:rsidRPr="007B7341">
                <w:rPr>
                  <w:rFonts w:ascii="Times New Roman" w:hAnsi="Times New Roman" w:cs="Times New Roman"/>
                  <w:color w:val="2B579A"/>
                  <w:shd w:val="clear" w:color="auto" w:fill="E6E6E6"/>
                </w:rPr>
                <w:fldChar w:fldCharType="begin"/>
              </w:r>
              <w:r w:rsidRPr="007B7341">
                <w:rPr>
                  <w:rFonts w:ascii="Times New Roman" w:hAnsi="Times New Roman" w:cs="Times New Roman"/>
                </w:rPr>
                <w:instrText xml:space="preserve"> TOC \o "1-3" \h \z \u </w:instrText>
              </w:r>
              <w:r w:rsidRPr="007B7341">
                <w:rPr>
                  <w:rFonts w:ascii="Times New Roman" w:hAnsi="Times New Roman" w:cs="Times New Roman"/>
                  <w:color w:val="2B579A"/>
                  <w:shd w:val="clear" w:color="auto" w:fill="E6E6E6"/>
                </w:rPr>
                <w:fldChar w:fldCharType="separate"/>
              </w:r>
              <w:hyperlink w:anchor="_Toc227058941" w:history="1">
                <w:r w:rsidR="00853DC9" w:rsidRPr="00E74D8A">
                  <w:rPr>
                    <w:rStyle w:val="Hipersaitas"/>
                    <w:rFonts w:ascii="Times New Roman" w:hAnsi="Times New Roman" w:cs="Times New Roman"/>
                    <w:noProof/>
                  </w:rPr>
                  <w:t>1.</w:t>
                </w:r>
                <w:r w:rsidR="00853DC9">
                  <w:rPr>
                    <w:noProof/>
                    <w:kern w:val="2"/>
                    <w:sz w:val="24"/>
                    <w:szCs w:val="24"/>
                    <w14:ligatures w14:val="standardContextual"/>
                  </w:rPr>
                  <w:tab/>
                </w:r>
                <w:r w:rsidR="00853DC9" w:rsidRPr="00E74D8A">
                  <w:rPr>
                    <w:rStyle w:val="Hipersaitas"/>
                    <w:rFonts w:ascii="Times New Roman" w:hAnsi="Times New Roman" w:cs="Times New Roman"/>
                    <w:noProof/>
                  </w:rPr>
                  <w:t>Bendra informacija</w:t>
                </w:r>
                <w:r w:rsidR="00853DC9">
                  <w:rPr>
                    <w:noProof/>
                    <w:webHidden/>
                  </w:rPr>
                  <w:tab/>
                </w:r>
                <w:r w:rsidR="00853DC9">
                  <w:rPr>
                    <w:noProof/>
                    <w:webHidden/>
                  </w:rPr>
                  <w:fldChar w:fldCharType="begin"/>
                </w:r>
                <w:r w:rsidR="00853DC9">
                  <w:rPr>
                    <w:noProof/>
                    <w:webHidden/>
                  </w:rPr>
                  <w:instrText xml:space="preserve"> PAGEREF _Toc227058941 \h </w:instrText>
                </w:r>
                <w:r w:rsidR="00853DC9">
                  <w:rPr>
                    <w:noProof/>
                    <w:webHidden/>
                  </w:rPr>
                </w:r>
                <w:r w:rsidR="00853DC9">
                  <w:rPr>
                    <w:noProof/>
                    <w:webHidden/>
                  </w:rPr>
                  <w:fldChar w:fldCharType="separate"/>
                </w:r>
                <w:r w:rsidR="00853DC9">
                  <w:rPr>
                    <w:noProof/>
                    <w:webHidden/>
                  </w:rPr>
                  <w:t>2</w:t>
                </w:r>
                <w:r w:rsidR="00853DC9">
                  <w:rPr>
                    <w:noProof/>
                    <w:webHidden/>
                  </w:rPr>
                  <w:fldChar w:fldCharType="end"/>
                </w:r>
              </w:hyperlink>
            </w:p>
            <w:p w14:paraId="7D94A3B4" w14:textId="0BBF063F" w:rsidR="00853DC9" w:rsidRDefault="00853DC9">
              <w:pPr>
                <w:pStyle w:val="Turinys1"/>
                <w:rPr>
                  <w:noProof/>
                  <w:kern w:val="2"/>
                  <w:sz w:val="24"/>
                  <w:szCs w:val="24"/>
                  <w14:ligatures w14:val="standardContextual"/>
                </w:rPr>
              </w:pPr>
              <w:hyperlink w:anchor="_Toc227058942" w:history="1">
                <w:r w:rsidRPr="00E74D8A">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_Toc227058942 \h </w:instrText>
                </w:r>
                <w:r>
                  <w:rPr>
                    <w:noProof/>
                    <w:webHidden/>
                  </w:rPr>
                </w:r>
                <w:r>
                  <w:rPr>
                    <w:noProof/>
                    <w:webHidden/>
                  </w:rPr>
                  <w:fldChar w:fldCharType="separate"/>
                </w:r>
                <w:r>
                  <w:rPr>
                    <w:noProof/>
                    <w:webHidden/>
                  </w:rPr>
                  <w:t>2</w:t>
                </w:r>
                <w:r>
                  <w:rPr>
                    <w:noProof/>
                    <w:webHidden/>
                  </w:rPr>
                  <w:fldChar w:fldCharType="end"/>
                </w:r>
              </w:hyperlink>
            </w:p>
            <w:p w14:paraId="4A592BCC" w14:textId="776E79DE" w:rsidR="00853DC9" w:rsidRDefault="00853DC9">
              <w:pPr>
                <w:pStyle w:val="Turinys1"/>
                <w:rPr>
                  <w:noProof/>
                  <w:kern w:val="2"/>
                  <w:sz w:val="24"/>
                  <w:szCs w:val="24"/>
                  <w14:ligatures w14:val="standardContextual"/>
                </w:rPr>
              </w:pPr>
              <w:hyperlink w:anchor="_Toc227058943" w:history="1">
                <w:r w:rsidRPr="00E74D8A">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_Toc227058943 \h </w:instrText>
                </w:r>
                <w:r>
                  <w:rPr>
                    <w:noProof/>
                    <w:webHidden/>
                  </w:rPr>
                </w:r>
                <w:r>
                  <w:rPr>
                    <w:noProof/>
                    <w:webHidden/>
                  </w:rPr>
                  <w:fldChar w:fldCharType="separate"/>
                </w:r>
                <w:r>
                  <w:rPr>
                    <w:noProof/>
                    <w:webHidden/>
                  </w:rPr>
                  <w:t>2</w:t>
                </w:r>
                <w:r>
                  <w:rPr>
                    <w:noProof/>
                    <w:webHidden/>
                  </w:rPr>
                  <w:fldChar w:fldCharType="end"/>
                </w:r>
              </w:hyperlink>
            </w:p>
            <w:p w14:paraId="59F2113E" w14:textId="71941B11" w:rsidR="00853DC9" w:rsidRDefault="00853DC9">
              <w:pPr>
                <w:pStyle w:val="Turinys1"/>
                <w:rPr>
                  <w:noProof/>
                  <w:kern w:val="2"/>
                  <w:sz w:val="24"/>
                  <w:szCs w:val="24"/>
                  <w14:ligatures w14:val="standardContextual"/>
                </w:rPr>
              </w:pPr>
              <w:hyperlink w:anchor="_Toc227058944" w:history="1">
                <w:r w:rsidRPr="00E74D8A">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_Toc227058944 \h </w:instrText>
                </w:r>
                <w:r>
                  <w:rPr>
                    <w:noProof/>
                    <w:webHidden/>
                  </w:rPr>
                </w:r>
                <w:r>
                  <w:rPr>
                    <w:noProof/>
                    <w:webHidden/>
                  </w:rPr>
                  <w:fldChar w:fldCharType="separate"/>
                </w:r>
                <w:r>
                  <w:rPr>
                    <w:noProof/>
                    <w:webHidden/>
                  </w:rPr>
                  <w:t>3</w:t>
                </w:r>
                <w:r>
                  <w:rPr>
                    <w:noProof/>
                    <w:webHidden/>
                  </w:rPr>
                  <w:fldChar w:fldCharType="end"/>
                </w:r>
              </w:hyperlink>
            </w:p>
            <w:p w14:paraId="368C5316" w14:textId="64E77644" w:rsidR="00853DC9" w:rsidRDefault="00853DC9">
              <w:pPr>
                <w:pStyle w:val="Turinys1"/>
                <w:rPr>
                  <w:noProof/>
                  <w:kern w:val="2"/>
                  <w:sz w:val="24"/>
                  <w:szCs w:val="24"/>
                  <w14:ligatures w14:val="standardContextual"/>
                </w:rPr>
              </w:pPr>
              <w:hyperlink w:anchor="_Toc227058945" w:history="1">
                <w:r w:rsidRPr="00E74D8A">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_Toc227058945 \h </w:instrText>
                </w:r>
                <w:r>
                  <w:rPr>
                    <w:noProof/>
                    <w:webHidden/>
                  </w:rPr>
                </w:r>
                <w:r>
                  <w:rPr>
                    <w:noProof/>
                    <w:webHidden/>
                  </w:rPr>
                  <w:fldChar w:fldCharType="separate"/>
                </w:r>
                <w:r>
                  <w:rPr>
                    <w:noProof/>
                    <w:webHidden/>
                  </w:rPr>
                  <w:t>3</w:t>
                </w:r>
                <w:r>
                  <w:rPr>
                    <w:noProof/>
                    <w:webHidden/>
                  </w:rPr>
                  <w:fldChar w:fldCharType="end"/>
                </w:r>
              </w:hyperlink>
            </w:p>
            <w:p w14:paraId="405C4B7C" w14:textId="08A156F3" w:rsidR="00853DC9" w:rsidRDefault="00853DC9">
              <w:pPr>
                <w:pStyle w:val="Turinys1"/>
                <w:rPr>
                  <w:noProof/>
                  <w:kern w:val="2"/>
                  <w:sz w:val="24"/>
                  <w:szCs w:val="24"/>
                  <w14:ligatures w14:val="standardContextual"/>
                </w:rPr>
              </w:pPr>
              <w:hyperlink w:anchor="_Toc227058946" w:history="1">
                <w:r w:rsidRPr="00E74D8A">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_Toc227058946 \h </w:instrText>
                </w:r>
                <w:r>
                  <w:rPr>
                    <w:noProof/>
                    <w:webHidden/>
                  </w:rPr>
                </w:r>
                <w:r>
                  <w:rPr>
                    <w:noProof/>
                    <w:webHidden/>
                  </w:rPr>
                  <w:fldChar w:fldCharType="separate"/>
                </w:r>
                <w:r>
                  <w:rPr>
                    <w:noProof/>
                    <w:webHidden/>
                  </w:rPr>
                  <w:t>3</w:t>
                </w:r>
                <w:r>
                  <w:rPr>
                    <w:noProof/>
                    <w:webHidden/>
                  </w:rPr>
                  <w:fldChar w:fldCharType="end"/>
                </w:r>
              </w:hyperlink>
            </w:p>
            <w:p w14:paraId="2FC89B61" w14:textId="542924E5" w:rsidR="00853DC9" w:rsidRDefault="00853DC9">
              <w:pPr>
                <w:pStyle w:val="Turinys1"/>
                <w:tabs>
                  <w:tab w:val="left" w:pos="720"/>
                </w:tabs>
                <w:rPr>
                  <w:noProof/>
                  <w:kern w:val="2"/>
                  <w:sz w:val="24"/>
                  <w:szCs w:val="24"/>
                  <w14:ligatures w14:val="standardContextual"/>
                </w:rPr>
              </w:pPr>
              <w:hyperlink w:anchor="_Toc227058947" w:history="1">
                <w:r w:rsidRPr="00E74D8A">
                  <w:rPr>
                    <w:rStyle w:val="Hipersaitas"/>
                    <w:rFonts w:ascii="Times New Roman" w:hAnsi="Times New Roman" w:cs="Times New Roman"/>
                    <w:noProof/>
                  </w:rPr>
                  <w:t>7.</w:t>
                </w:r>
                <w:r>
                  <w:rPr>
                    <w:noProof/>
                    <w:kern w:val="2"/>
                    <w:sz w:val="24"/>
                    <w:szCs w:val="24"/>
                    <w14:ligatures w14:val="standardContextual"/>
                  </w:rPr>
                  <w:tab/>
                </w:r>
                <w:r w:rsidRPr="00E74D8A">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_Toc227058947 \h </w:instrText>
                </w:r>
                <w:r>
                  <w:rPr>
                    <w:noProof/>
                    <w:webHidden/>
                  </w:rPr>
                </w:r>
                <w:r>
                  <w:rPr>
                    <w:noProof/>
                    <w:webHidden/>
                  </w:rPr>
                  <w:fldChar w:fldCharType="separate"/>
                </w:r>
                <w:r>
                  <w:rPr>
                    <w:noProof/>
                    <w:webHidden/>
                  </w:rPr>
                  <w:t>4</w:t>
                </w:r>
                <w:r>
                  <w:rPr>
                    <w:noProof/>
                    <w:webHidden/>
                  </w:rPr>
                  <w:fldChar w:fldCharType="end"/>
                </w:r>
              </w:hyperlink>
            </w:p>
            <w:p w14:paraId="3DFDAF15" w14:textId="4DF4EABD" w:rsidR="00853DC9" w:rsidRDefault="00853DC9">
              <w:pPr>
                <w:pStyle w:val="Turinys1"/>
                <w:tabs>
                  <w:tab w:val="left" w:pos="720"/>
                </w:tabs>
                <w:rPr>
                  <w:noProof/>
                  <w:kern w:val="2"/>
                  <w:sz w:val="24"/>
                  <w:szCs w:val="24"/>
                  <w14:ligatures w14:val="standardContextual"/>
                </w:rPr>
              </w:pPr>
              <w:hyperlink w:anchor="_Toc227058948" w:history="1">
                <w:r w:rsidRPr="00E74D8A">
                  <w:rPr>
                    <w:rStyle w:val="Hipersaitas"/>
                    <w:rFonts w:ascii="Times New Roman" w:hAnsi="Times New Roman" w:cs="Times New Roman"/>
                    <w:noProof/>
                  </w:rPr>
                  <w:t>8.</w:t>
                </w:r>
                <w:r>
                  <w:rPr>
                    <w:noProof/>
                    <w:kern w:val="2"/>
                    <w:sz w:val="24"/>
                    <w:szCs w:val="24"/>
                    <w14:ligatures w14:val="standardContextual"/>
                  </w:rPr>
                  <w:tab/>
                </w:r>
                <w:r w:rsidRPr="00E74D8A">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_Toc227058948 \h </w:instrText>
                </w:r>
                <w:r>
                  <w:rPr>
                    <w:noProof/>
                    <w:webHidden/>
                  </w:rPr>
                </w:r>
                <w:r>
                  <w:rPr>
                    <w:noProof/>
                    <w:webHidden/>
                  </w:rPr>
                  <w:fldChar w:fldCharType="separate"/>
                </w:r>
                <w:r>
                  <w:rPr>
                    <w:noProof/>
                    <w:webHidden/>
                  </w:rPr>
                  <w:t>4</w:t>
                </w:r>
                <w:r>
                  <w:rPr>
                    <w:noProof/>
                    <w:webHidden/>
                  </w:rPr>
                  <w:fldChar w:fldCharType="end"/>
                </w:r>
              </w:hyperlink>
            </w:p>
            <w:p w14:paraId="4832801C" w14:textId="31DB93F9" w:rsidR="00853DC9" w:rsidRDefault="00853DC9">
              <w:pPr>
                <w:pStyle w:val="Turinys1"/>
                <w:tabs>
                  <w:tab w:val="left" w:pos="720"/>
                </w:tabs>
                <w:rPr>
                  <w:noProof/>
                  <w:kern w:val="2"/>
                  <w:sz w:val="24"/>
                  <w:szCs w:val="24"/>
                  <w14:ligatures w14:val="standardContextual"/>
                </w:rPr>
              </w:pPr>
              <w:hyperlink w:anchor="_Toc227058949" w:history="1">
                <w:r w:rsidRPr="00E74D8A">
                  <w:rPr>
                    <w:rStyle w:val="Hipersaitas"/>
                    <w:rFonts w:ascii="Times New Roman" w:hAnsi="Times New Roman" w:cs="Times New Roman"/>
                    <w:noProof/>
                  </w:rPr>
                  <w:t>9.</w:t>
                </w:r>
                <w:r>
                  <w:rPr>
                    <w:noProof/>
                    <w:kern w:val="2"/>
                    <w:sz w:val="24"/>
                    <w:szCs w:val="24"/>
                    <w14:ligatures w14:val="standardContextual"/>
                  </w:rPr>
                  <w:tab/>
                </w:r>
                <w:r w:rsidRPr="00E74D8A">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_Toc227058949 \h </w:instrText>
                </w:r>
                <w:r>
                  <w:rPr>
                    <w:noProof/>
                    <w:webHidden/>
                  </w:rPr>
                </w:r>
                <w:r>
                  <w:rPr>
                    <w:noProof/>
                    <w:webHidden/>
                  </w:rPr>
                  <w:fldChar w:fldCharType="separate"/>
                </w:r>
                <w:r>
                  <w:rPr>
                    <w:noProof/>
                    <w:webHidden/>
                  </w:rPr>
                  <w:t>4</w:t>
                </w:r>
                <w:r>
                  <w:rPr>
                    <w:noProof/>
                    <w:webHidden/>
                  </w:rPr>
                  <w:fldChar w:fldCharType="end"/>
                </w:r>
              </w:hyperlink>
            </w:p>
            <w:p w14:paraId="546996F3" w14:textId="5D69778C" w:rsidR="00853DC9" w:rsidRDefault="00853DC9">
              <w:pPr>
                <w:pStyle w:val="Turinys1"/>
                <w:tabs>
                  <w:tab w:val="left" w:pos="720"/>
                </w:tabs>
                <w:rPr>
                  <w:noProof/>
                  <w:kern w:val="2"/>
                  <w:sz w:val="24"/>
                  <w:szCs w:val="24"/>
                  <w14:ligatures w14:val="standardContextual"/>
                </w:rPr>
              </w:pPr>
              <w:hyperlink w:anchor="_Toc227058950" w:history="1">
                <w:r w:rsidRPr="00E74D8A">
                  <w:rPr>
                    <w:rStyle w:val="Hipersaitas"/>
                    <w:rFonts w:ascii="Times New Roman" w:hAnsi="Times New Roman" w:cs="Times New Roman"/>
                    <w:noProof/>
                  </w:rPr>
                  <w:t>10.</w:t>
                </w:r>
                <w:r>
                  <w:rPr>
                    <w:noProof/>
                    <w:kern w:val="2"/>
                    <w:sz w:val="24"/>
                    <w:szCs w:val="24"/>
                    <w14:ligatures w14:val="standardContextual"/>
                  </w:rPr>
                  <w:tab/>
                </w:r>
                <w:r w:rsidRPr="00E74D8A">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_Toc227058950 \h </w:instrText>
                </w:r>
                <w:r>
                  <w:rPr>
                    <w:noProof/>
                    <w:webHidden/>
                  </w:rPr>
                </w:r>
                <w:r>
                  <w:rPr>
                    <w:noProof/>
                    <w:webHidden/>
                  </w:rPr>
                  <w:fldChar w:fldCharType="separate"/>
                </w:r>
                <w:r>
                  <w:rPr>
                    <w:noProof/>
                    <w:webHidden/>
                  </w:rPr>
                  <w:t>4</w:t>
                </w:r>
                <w:r>
                  <w:rPr>
                    <w:noProof/>
                    <w:webHidden/>
                  </w:rPr>
                  <w:fldChar w:fldCharType="end"/>
                </w:r>
              </w:hyperlink>
            </w:p>
            <w:p w14:paraId="71D0CDE1" w14:textId="79FD72E9" w:rsidR="00853DC9" w:rsidRDefault="00853DC9">
              <w:pPr>
                <w:pStyle w:val="Turinys1"/>
                <w:tabs>
                  <w:tab w:val="left" w:pos="720"/>
                </w:tabs>
                <w:rPr>
                  <w:noProof/>
                  <w:kern w:val="2"/>
                  <w:sz w:val="24"/>
                  <w:szCs w:val="24"/>
                  <w14:ligatures w14:val="standardContextual"/>
                </w:rPr>
              </w:pPr>
              <w:hyperlink w:anchor="_Toc227058951" w:history="1">
                <w:r w:rsidRPr="00E74D8A">
                  <w:rPr>
                    <w:rStyle w:val="Hipersaitas"/>
                    <w:rFonts w:ascii="Times New Roman" w:hAnsi="Times New Roman" w:cs="Times New Roman"/>
                    <w:noProof/>
                  </w:rPr>
                  <w:t>11.</w:t>
                </w:r>
                <w:r>
                  <w:rPr>
                    <w:noProof/>
                    <w:kern w:val="2"/>
                    <w:sz w:val="24"/>
                    <w:szCs w:val="24"/>
                    <w14:ligatures w14:val="standardContextual"/>
                  </w:rPr>
                  <w:tab/>
                </w:r>
                <w:r w:rsidRPr="00E74D8A">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_Toc227058951 \h </w:instrText>
                </w:r>
                <w:r>
                  <w:rPr>
                    <w:noProof/>
                    <w:webHidden/>
                  </w:rPr>
                </w:r>
                <w:r>
                  <w:rPr>
                    <w:noProof/>
                    <w:webHidden/>
                  </w:rPr>
                  <w:fldChar w:fldCharType="separate"/>
                </w:r>
                <w:r>
                  <w:rPr>
                    <w:noProof/>
                    <w:webHidden/>
                  </w:rPr>
                  <w:t>4</w:t>
                </w:r>
                <w:r>
                  <w:rPr>
                    <w:noProof/>
                    <w:webHidden/>
                  </w:rPr>
                  <w:fldChar w:fldCharType="end"/>
                </w:r>
              </w:hyperlink>
            </w:p>
            <w:p w14:paraId="72771643" w14:textId="0B8DF9C1" w:rsidR="00853DC9" w:rsidRDefault="00853DC9">
              <w:pPr>
                <w:pStyle w:val="Turinys1"/>
                <w:rPr>
                  <w:noProof/>
                  <w:kern w:val="2"/>
                  <w:sz w:val="24"/>
                  <w:szCs w:val="24"/>
                  <w14:ligatures w14:val="standardContextual"/>
                </w:rPr>
              </w:pPr>
              <w:hyperlink w:anchor="_Toc227058952" w:history="1">
                <w:r w:rsidRPr="00E74D8A">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_Toc227058952 \h </w:instrText>
                </w:r>
                <w:r>
                  <w:rPr>
                    <w:noProof/>
                    <w:webHidden/>
                  </w:rPr>
                </w:r>
                <w:r>
                  <w:rPr>
                    <w:noProof/>
                    <w:webHidden/>
                  </w:rPr>
                  <w:fldChar w:fldCharType="separate"/>
                </w:r>
                <w:r>
                  <w:rPr>
                    <w:noProof/>
                    <w:webHidden/>
                  </w:rPr>
                  <w:t>5</w:t>
                </w:r>
                <w:r>
                  <w:rPr>
                    <w:noProof/>
                    <w:webHidden/>
                  </w:rPr>
                  <w:fldChar w:fldCharType="end"/>
                </w:r>
              </w:hyperlink>
            </w:p>
            <w:p w14:paraId="5D9E0D56" w14:textId="4EDC710A" w:rsidR="00853DC9" w:rsidRDefault="00853DC9">
              <w:pPr>
                <w:pStyle w:val="Turinys2"/>
                <w:rPr>
                  <w:noProof/>
                  <w:kern w:val="2"/>
                  <w:sz w:val="24"/>
                  <w:szCs w:val="24"/>
                  <w14:ligatures w14:val="standardContextual"/>
                </w:rPr>
              </w:pPr>
              <w:hyperlink w:anchor="_Toc227058953" w:history="1">
                <w:r w:rsidRPr="00E74D8A">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_Toc227058953 \h </w:instrText>
                </w:r>
                <w:r>
                  <w:rPr>
                    <w:noProof/>
                    <w:webHidden/>
                  </w:rPr>
                </w:r>
                <w:r>
                  <w:rPr>
                    <w:noProof/>
                    <w:webHidden/>
                  </w:rPr>
                  <w:fldChar w:fldCharType="separate"/>
                </w:r>
                <w:r>
                  <w:rPr>
                    <w:noProof/>
                    <w:webHidden/>
                  </w:rPr>
                  <w:t>8</w:t>
                </w:r>
                <w:r>
                  <w:rPr>
                    <w:noProof/>
                    <w:webHidden/>
                  </w:rPr>
                  <w:fldChar w:fldCharType="end"/>
                </w:r>
              </w:hyperlink>
            </w:p>
            <w:p w14:paraId="137285F8" w14:textId="0A1B60FC" w:rsidR="00853DC9" w:rsidRDefault="00853DC9">
              <w:pPr>
                <w:pStyle w:val="Turinys2"/>
                <w:rPr>
                  <w:noProof/>
                  <w:kern w:val="2"/>
                  <w:sz w:val="24"/>
                  <w:szCs w:val="24"/>
                  <w14:ligatures w14:val="standardContextual"/>
                </w:rPr>
              </w:pPr>
              <w:hyperlink w:anchor="_Toc227058954" w:history="1">
                <w:r w:rsidRPr="00E74D8A">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_Toc227058954 \h </w:instrText>
                </w:r>
                <w:r>
                  <w:rPr>
                    <w:noProof/>
                    <w:webHidden/>
                  </w:rPr>
                </w:r>
                <w:r>
                  <w:rPr>
                    <w:noProof/>
                    <w:webHidden/>
                  </w:rPr>
                  <w:fldChar w:fldCharType="separate"/>
                </w:r>
                <w:r>
                  <w:rPr>
                    <w:noProof/>
                    <w:webHidden/>
                  </w:rPr>
                  <w:t>15</w:t>
                </w:r>
                <w:r>
                  <w:rPr>
                    <w:noProof/>
                    <w:webHidden/>
                  </w:rPr>
                  <w:fldChar w:fldCharType="end"/>
                </w:r>
              </w:hyperlink>
            </w:p>
            <w:p w14:paraId="2B8A39E3" w14:textId="420634D9" w:rsidR="00853DC9" w:rsidRDefault="00853DC9">
              <w:pPr>
                <w:pStyle w:val="Turinys2"/>
                <w:rPr>
                  <w:noProof/>
                  <w:kern w:val="2"/>
                  <w:sz w:val="24"/>
                  <w:szCs w:val="24"/>
                  <w14:ligatures w14:val="standardContextual"/>
                </w:rPr>
              </w:pPr>
              <w:hyperlink w:anchor="_Toc227058955" w:history="1">
                <w:r w:rsidRPr="00E74D8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_Toc227058955 \h </w:instrText>
                </w:r>
                <w:r>
                  <w:rPr>
                    <w:noProof/>
                    <w:webHidden/>
                  </w:rPr>
                </w:r>
                <w:r>
                  <w:rPr>
                    <w:noProof/>
                    <w:webHidden/>
                  </w:rPr>
                  <w:fldChar w:fldCharType="separate"/>
                </w:r>
                <w:r>
                  <w:rPr>
                    <w:noProof/>
                    <w:webHidden/>
                  </w:rPr>
                  <w:t>24</w:t>
                </w:r>
                <w:r>
                  <w:rPr>
                    <w:noProof/>
                    <w:webHidden/>
                  </w:rPr>
                  <w:fldChar w:fldCharType="end"/>
                </w:r>
              </w:hyperlink>
            </w:p>
            <w:p w14:paraId="0DDC40AE" w14:textId="70DB752E" w:rsidR="001C24BC" w:rsidRPr="007B7341" w:rsidRDefault="001C24BC" w:rsidP="004E4612">
              <w:pPr>
                <w:spacing w:after="120" w:line="20" w:lineRule="atLeast"/>
                <w:contextualSpacing/>
                <w:rPr>
                  <w:rFonts w:ascii="Times New Roman" w:hAnsi="Times New Roman" w:cs="Times New Roman"/>
                </w:rPr>
              </w:pPr>
              <w:r w:rsidRPr="007B7341">
                <w:rPr>
                  <w:rFonts w:ascii="Times New Roman" w:hAnsi="Times New Roman" w:cs="Times New Roman"/>
                  <w:b/>
                  <w:bCs/>
                  <w:color w:val="2B579A"/>
                  <w:shd w:val="clear" w:color="auto" w:fill="E6E6E6"/>
                </w:rPr>
                <w:fldChar w:fldCharType="end"/>
              </w:r>
            </w:p>
          </w:sdtContent>
        </w:sdt>
        <w:p w14:paraId="73CCB438" w14:textId="0E813B55" w:rsidR="005F13F0" w:rsidRPr="007B7341" w:rsidRDefault="001C24BC" w:rsidP="004E4612">
          <w:pPr>
            <w:spacing w:after="120" w:line="20" w:lineRule="atLeast"/>
            <w:contextualSpacing/>
            <w:rPr>
              <w:rFonts w:ascii="Times New Roman" w:hAnsi="Times New Roman" w:cs="Times New Roman"/>
            </w:rPr>
          </w:pPr>
          <w:r w:rsidRPr="007B7341">
            <w:rPr>
              <w:rFonts w:ascii="Times New Roman" w:hAnsi="Times New Roman" w:cs="Times New Roman"/>
            </w:rPr>
            <w:br w:type="page"/>
          </w:r>
        </w:p>
      </w:sdtContent>
    </w:sdt>
    <w:p w14:paraId="7DBFF88B" w14:textId="0FE73970" w:rsidR="002415C7" w:rsidRPr="007B7341"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7058941"/>
      <w:bookmarkStart w:id="1" w:name="_Toc335201954"/>
      <w:bookmarkStart w:id="2" w:name="_Toc147739116"/>
      <w:r w:rsidRPr="007B7341">
        <w:rPr>
          <w:rFonts w:ascii="Times New Roman" w:hAnsi="Times New Roman" w:cs="Times New Roman"/>
        </w:rPr>
        <w:lastRenderedPageBreak/>
        <w:t>Bendra informacija</w:t>
      </w:r>
      <w:bookmarkEnd w:id="0"/>
    </w:p>
    <w:p w14:paraId="16826079" w14:textId="77777777" w:rsidR="002D7F06" w:rsidRPr="007B7341" w:rsidRDefault="002D7F06" w:rsidP="00CA6015">
      <w:pPr>
        <w:spacing w:after="0" w:line="20" w:lineRule="atLeast"/>
        <w:jc w:val="both"/>
        <w:rPr>
          <w:rFonts w:ascii="Times New Roman" w:hAnsi="Times New Roman" w:cs="Times New Roman"/>
        </w:rPr>
      </w:pPr>
    </w:p>
    <w:p w14:paraId="7FEDACF0" w14:textId="77777777" w:rsidR="00CA6015" w:rsidRPr="007B7341" w:rsidRDefault="00CA6015" w:rsidP="00CA6015">
      <w:pPr>
        <w:pStyle w:val="Sraopastraipa"/>
        <w:numPr>
          <w:ilvl w:val="1"/>
          <w:numId w:val="1"/>
        </w:numPr>
        <w:spacing w:after="0" w:line="20" w:lineRule="atLeast"/>
        <w:ind w:left="0" w:firstLine="567"/>
        <w:jc w:val="both"/>
        <w:rPr>
          <w:rFonts w:ascii="Times New Roman" w:eastAsia="Calibri" w:hAnsi="Times New Roman" w:cs="Times New Roman"/>
          <w:color w:val="000000" w:themeColor="text1"/>
        </w:rPr>
      </w:pPr>
      <w:r w:rsidRPr="007B7341">
        <w:rPr>
          <w:rFonts w:ascii="Times New Roman" w:hAnsi="Times New Roman" w:cs="Times New Roman"/>
          <w:color w:val="000000" w:themeColor="text1"/>
        </w:rPr>
        <w:t>Perkančioji organizacija – VšĮ Skuodo pirminės sveikatos priežiūros centras</w:t>
      </w:r>
      <w:r w:rsidRPr="007B7341">
        <w:rPr>
          <w:rFonts w:ascii="Times New Roman" w:eastAsia="Calibri" w:hAnsi="Times New Roman" w:cs="Times New Roman"/>
          <w:color w:val="000000" w:themeColor="text1"/>
        </w:rPr>
        <w:t xml:space="preserve">, juridinio asmens kodas 173942495, adresas Šatrijos g. 5, Skuodas, darbo laikas I-V 7:30 iki 17:00 val. </w:t>
      </w:r>
      <w:r w:rsidRPr="007B7341">
        <w:rPr>
          <w:rFonts w:ascii="Times New Roman" w:eastAsiaTheme="minorHAnsi" w:hAnsi="Times New Roman" w:cs="Times New Roman"/>
          <w:color w:val="000000" w:themeColor="text1"/>
          <w:lang w:eastAsia="en-US"/>
        </w:rPr>
        <w:t>Perkančioji organizacija nėra PVM mokėtoja</w:t>
      </w:r>
      <w:r w:rsidRPr="007B7341">
        <w:rPr>
          <w:rFonts w:ascii="Times New Roman" w:eastAsia="Calibri" w:hAnsi="Times New Roman" w:cs="Times New Roman"/>
          <w:color w:val="000000" w:themeColor="text1"/>
        </w:rPr>
        <w:t>.</w:t>
      </w:r>
    </w:p>
    <w:p w14:paraId="5C10817A" w14:textId="77777777" w:rsidR="00CA6015" w:rsidRPr="007B7341" w:rsidRDefault="00CA6015" w:rsidP="00CA6015">
      <w:pPr>
        <w:pStyle w:val="Sraopastraipa"/>
        <w:numPr>
          <w:ilvl w:val="1"/>
          <w:numId w:val="1"/>
        </w:numPr>
        <w:spacing w:after="0" w:line="20" w:lineRule="atLeast"/>
        <w:ind w:left="0" w:firstLine="567"/>
        <w:jc w:val="both"/>
        <w:rPr>
          <w:rFonts w:ascii="Times New Roman" w:eastAsia="Calibri" w:hAnsi="Times New Roman" w:cs="Times New Roman"/>
          <w:color w:val="000000" w:themeColor="text1"/>
        </w:rPr>
      </w:pPr>
      <w:r w:rsidRPr="007B7341">
        <w:rPr>
          <w:rFonts w:ascii="Times New Roman" w:hAnsi="Times New Roman" w:cs="Times New Roman"/>
        </w:rPr>
        <w:t>Pirkimą perkančiosios organizacijos vardu atlieka Skuodo rajono savivaldybės administracijos centrinė perkančioji organizacija:,</w:t>
      </w:r>
      <w:r w:rsidRPr="007B7341">
        <w:rPr>
          <w:rFonts w:ascii="Times New Roman" w:hAnsi="Times New Roman" w:cs="Times New Roman"/>
          <w:color w:val="00B050"/>
        </w:rPr>
        <w:t xml:space="preserve"> </w:t>
      </w:r>
      <w:r w:rsidRPr="007B7341">
        <w:rPr>
          <w:rFonts w:ascii="Times New Roman" w:hAnsi="Times New Roman" w:cs="Times New Roman"/>
        </w:rPr>
        <w:t xml:space="preserve">juridinio asmens kodas 188751834, adresas Vilniaus g. 13, LT-98112 Skuodas, darbo laikas I-IV 8.00-17.00, V 8.00-15.45. Sutartį pasirašys perkančioji organizacija. </w:t>
      </w:r>
    </w:p>
    <w:p w14:paraId="0043FCC4" w14:textId="3562B81C" w:rsidR="00CA6015" w:rsidRPr="007B7341" w:rsidRDefault="00CA6015" w:rsidP="00CA6015">
      <w:pPr>
        <w:pStyle w:val="Sraopastraipa"/>
        <w:spacing w:after="0" w:line="240" w:lineRule="auto"/>
        <w:ind w:left="0" w:firstLine="567"/>
        <w:jc w:val="both"/>
        <w:rPr>
          <w:rFonts w:ascii="Times New Roman" w:eastAsia="Calibri" w:hAnsi="Times New Roman" w:cs="Times New Roman"/>
          <w:color w:val="000000" w:themeColor="text1"/>
        </w:rPr>
      </w:pPr>
      <w:r w:rsidRPr="007B7341">
        <w:rPr>
          <w:rFonts w:ascii="Times New Roman" w:hAnsi="Times New Roman" w:cs="Times New Roman"/>
          <w:color w:val="000000" w:themeColor="text1"/>
        </w:rPr>
        <w:t>1.3. Pirkimas neatliekamas naudojantis centralizuotų pirkimų katalogu, nes</w:t>
      </w:r>
      <w:r w:rsidRPr="007B7341">
        <w:rPr>
          <w:rFonts w:ascii="Times New Roman" w:hAnsi="Times New Roman" w:cs="Times New Roman"/>
          <w:color w:val="00B050"/>
        </w:rPr>
        <w:t xml:space="preserve"> </w:t>
      </w:r>
      <w:r w:rsidRPr="007B7341">
        <w:rPr>
          <w:rFonts w:ascii="Times New Roman" w:hAnsi="Times New Roman" w:cs="Times New Roman"/>
          <w:color w:val="000000" w:themeColor="text1"/>
        </w:rPr>
        <w:t xml:space="preserve">CPO.LT kataloge tokių paslaugų nėra.  </w:t>
      </w:r>
    </w:p>
    <w:p w14:paraId="4B449DB4" w14:textId="77777777" w:rsidR="00CA6015" w:rsidRPr="007B7341" w:rsidRDefault="00CA6015" w:rsidP="00CA6015">
      <w:pPr>
        <w:spacing w:after="0" w:line="240" w:lineRule="auto"/>
        <w:ind w:firstLine="567"/>
        <w:rPr>
          <w:rFonts w:ascii="Times New Roman" w:hAnsi="Times New Roman" w:cs="Times New Roman"/>
        </w:rPr>
      </w:pPr>
      <w:r w:rsidRPr="007B7341">
        <w:rPr>
          <w:rFonts w:ascii="Times New Roman" w:hAnsi="Times New Roman" w:cs="Times New Roman"/>
        </w:rPr>
        <w:t xml:space="preserve">1.4.  </w:t>
      </w:r>
      <w:r w:rsidRPr="007B7341">
        <w:rPr>
          <w:rFonts w:ascii="Times New Roman" w:eastAsia="Times New Roman" w:hAnsi="Times New Roman" w:cs="Times New Roman"/>
        </w:rPr>
        <w:t>Perkančioji organizacija nerezervuoja teisės dalyvauti pirkime.</w:t>
      </w:r>
    </w:p>
    <w:p w14:paraId="2262EC91" w14:textId="77777777" w:rsidR="00CA6015" w:rsidRPr="007B7341" w:rsidRDefault="00CA6015" w:rsidP="00CA6015">
      <w:pPr>
        <w:pStyle w:val="Sraopastraipa"/>
        <w:spacing w:after="0" w:line="240" w:lineRule="auto"/>
        <w:ind w:left="0" w:firstLine="567"/>
        <w:jc w:val="both"/>
        <w:rPr>
          <w:rFonts w:ascii="Times New Roman" w:hAnsi="Times New Roman" w:cs="Times New Roman"/>
        </w:rPr>
      </w:pPr>
      <w:r w:rsidRPr="007B7341">
        <w:rPr>
          <w:rFonts w:ascii="Times New Roman" w:hAnsi="Times New Roman" w:cs="Times New Roman"/>
        </w:rPr>
        <w:t>1.5. Stebėtojai dalyvauti Komisijos posėdžiuose nėra kviečiami.</w:t>
      </w:r>
    </w:p>
    <w:p w14:paraId="3EFDBF6B"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rPr>
      </w:pPr>
      <w:r w:rsidRPr="007B7341">
        <w:rPr>
          <w:rFonts w:ascii="Times New Roman" w:hAnsi="Times New Roman" w:cs="Times New Roman"/>
        </w:rPr>
        <w:t>Atliekamas žaliasis pirkimas. Pirkimas vykdomas vadovaujantis Aplinkos apsaugos kriterijų taikymo, vykdant žaliuosius pirkimus, tvarkos aprašo, patvirtinto</w:t>
      </w:r>
      <w:r w:rsidRPr="007B7341">
        <w:rPr>
          <w:rFonts w:ascii="Times New Roman" w:hAnsi="Times New Roman" w:cs="Times New Roman"/>
          <w:b/>
          <w:bCs/>
        </w:rPr>
        <w:t xml:space="preserve"> </w:t>
      </w:r>
      <w:r w:rsidRPr="007B7341">
        <w:rPr>
          <w:rFonts w:ascii="Times New Roman" w:hAnsi="Times New Roman" w:cs="Times New Roman"/>
        </w:rPr>
        <w:t>Lietuvos Respublikos aplinkos ministro 2011 m. birželio 28 d. įsakymu Nr. D1-508 „</w:t>
      </w:r>
      <w:hyperlink r:id="rId14" w:history="1">
        <w:r w:rsidRPr="007B7341">
          <w:rPr>
            <w:rStyle w:val="Hipersaitas"/>
            <w:rFonts w:ascii="Times New Roman" w:hAnsi="Times New Roman" w:cs="Times New Roman"/>
          </w:rPr>
          <w:t>Dėl Aplinkos apsaugos kriterijų taikymo, vykdant žaliuosius pirkimus, tvarkos aprašo patvirtinimo</w:t>
        </w:r>
      </w:hyperlink>
      <w:r w:rsidRPr="007B7341">
        <w:rPr>
          <w:rFonts w:ascii="Times New Roman" w:hAnsi="Times New Roman" w:cs="Times New Roman"/>
        </w:rPr>
        <w:t>“ 4.4.4 punkte nustatyto aplinkosauginio principo, todėl Paslaugų teikėjas įsipareigoja mažinti popieriaus sunaudojimą, atsisakyti nebūtino dokumentų kopijavimo ir spausdinimo, rengiant dokumentacija.</w:t>
      </w:r>
      <w:r w:rsidRPr="007B7341">
        <w:rPr>
          <w:rFonts w:ascii="Times New Roman" w:hAnsi="Times New Roman" w:cs="Times New Roman"/>
          <w:i/>
          <w:iCs/>
          <w:color w:val="FF0000"/>
        </w:rPr>
        <w:tab/>
      </w:r>
    </w:p>
    <w:p w14:paraId="27A53740"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eastAsia="Arial" w:hAnsi="Times New Roman" w:cs="Times New Roman"/>
          <w:color w:val="000000" w:themeColor="text1"/>
        </w:rPr>
        <w:t>Išankstinis skelbimas apie pirkimą nebuvo paskelbtas.</w:t>
      </w:r>
    </w:p>
    <w:p w14:paraId="084561C1"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hAnsi="Times New Roman" w:cs="Times New Roman"/>
          <w:lang w:eastAsia="en-US"/>
        </w:rPr>
        <w:t xml:space="preserve">Pirkime </w:t>
      </w:r>
      <w:r w:rsidRPr="007B7341">
        <w:rPr>
          <w:rFonts w:ascii="Times New Roman" w:hAnsi="Times New Roman" w:cs="Times New Roman"/>
        </w:rPr>
        <w:t xml:space="preserve"> perkančioji organizacija</w:t>
      </w:r>
      <w:r w:rsidRPr="007B7341">
        <w:rPr>
          <w:rFonts w:ascii="Times New Roman" w:hAnsi="Times New Roman" w:cs="Times New Roman"/>
          <w:lang w:eastAsia="en-US"/>
        </w:rPr>
        <w:t xml:space="preserve"> nenumato skelbti pranešimo dėl savanoriško </w:t>
      </w:r>
      <w:r w:rsidRPr="007B7341">
        <w:rPr>
          <w:rFonts w:ascii="Times New Roman" w:hAnsi="Times New Roman" w:cs="Times New Roman"/>
          <w:i/>
          <w:iCs/>
          <w:lang w:eastAsia="en-US"/>
        </w:rPr>
        <w:t>ex ante</w:t>
      </w:r>
      <w:r w:rsidRPr="007B7341">
        <w:rPr>
          <w:rFonts w:ascii="Times New Roman" w:hAnsi="Times New Roman" w:cs="Times New Roman"/>
          <w:lang w:eastAsia="en-US"/>
        </w:rPr>
        <w:t xml:space="preserve"> skaidrumo.</w:t>
      </w:r>
    </w:p>
    <w:p w14:paraId="68C3D1DF"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hAnsi="Times New Roman" w:cs="Times New Roman"/>
        </w:rPr>
        <w:t xml:space="preserve">Pirkime neleidžiama pateikti alternatyvių pasiūlymų. </w:t>
      </w:r>
    </w:p>
    <w:p w14:paraId="6E98F55A" w14:textId="487C312F" w:rsidR="00CA6015"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eastAsia="Arial" w:hAnsi="Times New Roman" w:cs="Times New Roman"/>
          <w:color w:val="000000" w:themeColor="text1"/>
        </w:rPr>
        <w:t>Bendrosios pirkimo sąlygos yra neatskiriama šių pirkimo sąlygų dalis.</w:t>
      </w:r>
    </w:p>
    <w:p w14:paraId="5DEDEBC7" w14:textId="1ED44FB6" w:rsidR="00B41C66" w:rsidRPr="007B7341"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7058942"/>
      <w:bookmarkEnd w:id="1"/>
      <w:r w:rsidRPr="007B7341">
        <w:rPr>
          <w:rFonts w:ascii="Times New Roman" w:hAnsi="Times New Roman" w:cs="Times New Roman"/>
        </w:rPr>
        <w:t xml:space="preserve">2. </w:t>
      </w:r>
      <w:r w:rsidR="00B41C66" w:rsidRPr="007B7341">
        <w:rPr>
          <w:rFonts w:ascii="Times New Roman" w:hAnsi="Times New Roman" w:cs="Times New Roman"/>
        </w:rPr>
        <w:t>Pirkimo objektas</w:t>
      </w:r>
      <w:bookmarkEnd w:id="3"/>
      <w:bookmarkEnd w:id="4"/>
      <w:bookmarkEnd w:id="5"/>
    </w:p>
    <w:p w14:paraId="1F0C32D0" w14:textId="77777777" w:rsidR="001305F9" w:rsidRPr="007B7341" w:rsidRDefault="001305F9" w:rsidP="001305F9">
      <w:pPr>
        <w:pStyle w:val="Betarp"/>
        <w:numPr>
          <w:ilvl w:val="1"/>
          <w:numId w:val="5"/>
        </w:numPr>
        <w:spacing w:after="120"/>
        <w:ind w:left="0" w:firstLine="709"/>
        <w:contextualSpacing/>
        <w:jc w:val="both"/>
        <w:rPr>
          <w:rFonts w:ascii="Times New Roman" w:hAnsi="Times New Roman" w:cs="Times New Roman"/>
          <w:color w:val="000000" w:themeColor="text1"/>
        </w:rPr>
      </w:pPr>
      <w:r w:rsidRPr="007B7341">
        <w:rPr>
          <w:rFonts w:ascii="Times New Roman" w:eastAsia="Calibri" w:hAnsi="Times New Roman" w:cs="Times New Roman"/>
          <w:color w:val="000000" w:themeColor="text1"/>
        </w:rPr>
        <w:t>Perkančioji organizacija numato įsigyti Laboratorinių tyrimų teikimo paslaugas.</w:t>
      </w:r>
      <w:r w:rsidRPr="007B7341">
        <w:rPr>
          <w:rFonts w:ascii="Times New Roman" w:hAnsi="Times New Roman" w:cs="Times New Roman"/>
          <w:color w:val="000000" w:themeColor="text1"/>
        </w:rPr>
        <w:t xml:space="preserve"> </w:t>
      </w:r>
    </w:p>
    <w:p w14:paraId="32060E82" w14:textId="77777777" w:rsidR="001305F9" w:rsidRPr="007B7341" w:rsidRDefault="001305F9" w:rsidP="001305F9">
      <w:pPr>
        <w:pStyle w:val="Betarp"/>
        <w:numPr>
          <w:ilvl w:val="1"/>
          <w:numId w:val="5"/>
        </w:numPr>
        <w:spacing w:after="120"/>
        <w:ind w:left="0" w:firstLine="709"/>
        <w:contextualSpacing/>
        <w:jc w:val="both"/>
        <w:rPr>
          <w:rFonts w:ascii="Times New Roman" w:hAnsi="Times New Roman" w:cs="Times New Roman"/>
          <w:color w:val="000000" w:themeColor="text1"/>
        </w:rPr>
      </w:pPr>
      <w:r w:rsidRPr="007B7341">
        <w:rPr>
          <w:rFonts w:ascii="Times New Roman" w:hAnsi="Times New Roman" w:cs="Times New Roman"/>
          <w:color w:val="000000" w:themeColor="text1"/>
        </w:rPr>
        <w:t xml:space="preserve">Pirkimo objektas į dalis neskaidomas. Pirkimo apimtys, reikalavimai ir techninė specifikacija apibrėžti specialiųjų pirkimo </w:t>
      </w:r>
      <w:r w:rsidRPr="0056257B">
        <w:rPr>
          <w:rFonts w:ascii="Times New Roman" w:hAnsi="Times New Roman" w:cs="Times New Roman"/>
          <w:color w:val="000000" w:themeColor="text1"/>
        </w:rPr>
        <w:t>sąlygų 2 priede.</w:t>
      </w:r>
      <w:r w:rsidRPr="007B7341">
        <w:rPr>
          <w:rFonts w:ascii="Times New Roman" w:hAnsi="Times New Roman" w:cs="Times New Roman"/>
          <w:color w:val="000000" w:themeColor="text1"/>
        </w:rPr>
        <w:t xml:space="preserve"> </w:t>
      </w:r>
    </w:p>
    <w:p w14:paraId="4AB3E33E" w14:textId="28C7DC9C" w:rsidR="0056257B" w:rsidRPr="0056257B" w:rsidRDefault="00EC466E" w:rsidP="0056257B">
      <w:pPr>
        <w:pStyle w:val="Betarp"/>
        <w:numPr>
          <w:ilvl w:val="1"/>
          <w:numId w:val="5"/>
        </w:numPr>
        <w:spacing w:after="120"/>
        <w:ind w:left="0" w:firstLine="709"/>
        <w:contextualSpacing/>
        <w:jc w:val="both"/>
        <w:rPr>
          <w:rFonts w:ascii="Times New Roman" w:hAnsi="Times New Roman" w:cs="Times New Roman"/>
          <w:color w:val="000000" w:themeColor="text1"/>
        </w:rPr>
      </w:pPr>
      <w:r w:rsidRPr="007B7341">
        <w:rPr>
          <w:rFonts w:ascii="Times New Roman" w:hAnsi="Times New Roman" w:cs="Times New Roman"/>
        </w:rPr>
        <w:t xml:space="preserve">Paslaugų (laboratorinių tyrimų) kiekis, nurodytas techninėje specifikacijoje, yra preliminarus. Perkančioji organizacija paslaugas pirkimo sutarties galiojimo metu planuoja pirkti pagal atskirus užsakymus, atsižvelgdama į perkančiosios organizacijos poreikį, kuris priklauso nuo aplinkybių, neprognozuojamų pirkimo metu (perkamų paslaugų kiekis priklauso nuo pirkimo sutarties vykdymo metu iškylančio poreikio, keičiantis gydymo įstaigos poreikiams, pacientų skaičiui). </w:t>
      </w:r>
      <w:r w:rsidRPr="007B7341">
        <w:rPr>
          <w:rFonts w:ascii="Times New Roman" w:hAnsi="Times New Roman" w:cs="Times New Roman"/>
          <w:iCs/>
        </w:rPr>
        <w:t>Įsigyjamų paslaugų kiekiai nustatomi nurodant maksimalią lėšų sumą, kuri skiriama paslaugų įsigijimui – 210 000,00 Eur.</w:t>
      </w:r>
    </w:p>
    <w:p w14:paraId="2D676CDE" w14:textId="77777777" w:rsidR="001305F9" w:rsidRPr="007B7341" w:rsidRDefault="001305F9" w:rsidP="001305F9">
      <w:pPr>
        <w:pStyle w:val="Betarp"/>
        <w:numPr>
          <w:ilvl w:val="1"/>
          <w:numId w:val="5"/>
        </w:numPr>
        <w:spacing w:after="120"/>
        <w:ind w:left="0" w:firstLine="709"/>
        <w:contextualSpacing/>
        <w:jc w:val="both"/>
        <w:rPr>
          <w:rFonts w:ascii="Times New Roman" w:hAnsi="Times New Roman" w:cs="Times New Roman"/>
          <w:color w:val="FF0000"/>
        </w:rPr>
      </w:pPr>
      <w:r w:rsidRPr="007B7341">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F7810B6" w:rsidR="0083071D" w:rsidRPr="007B7341" w:rsidRDefault="001305F9" w:rsidP="00FA56D4">
      <w:pPr>
        <w:pStyle w:val="Betarp"/>
        <w:numPr>
          <w:ilvl w:val="1"/>
          <w:numId w:val="5"/>
        </w:numPr>
        <w:spacing w:after="120"/>
        <w:ind w:left="0" w:firstLine="709"/>
        <w:contextualSpacing/>
        <w:jc w:val="both"/>
        <w:rPr>
          <w:rFonts w:ascii="Times New Roman" w:hAnsi="Times New Roman" w:cs="Times New Roman"/>
          <w:color w:val="FF0000"/>
        </w:rPr>
      </w:pPr>
      <w:r w:rsidRPr="007B7341">
        <w:rPr>
          <w:rFonts w:ascii="Times New Roman" w:hAnsi="Times New Roman" w:cs="Times New Roman"/>
        </w:rPr>
        <w:t xml:space="preserve">Jeigu apibūdinant pirkimo objektą techninėje specifikacijoje nurodytas standartas, </w:t>
      </w:r>
      <w:r w:rsidRPr="007B7341">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7341">
        <w:rPr>
          <w:rFonts w:ascii="Times New Roman" w:hAnsi="Times New Roman" w:cs="Times New Roman"/>
        </w:rPr>
        <w:t xml:space="preserve">turi būti laikoma, kad kiekviena tokia nuoroda yra pateikta su žodžiais „arba lygiavertis“. </w:t>
      </w:r>
    </w:p>
    <w:p w14:paraId="7B478B03" w14:textId="61CA0F5A" w:rsidR="00D22226" w:rsidRPr="007B7341" w:rsidRDefault="00202323" w:rsidP="00202323">
      <w:pPr>
        <w:pStyle w:val="Antrat1"/>
        <w:spacing w:line="20" w:lineRule="atLeast"/>
        <w:contextualSpacing/>
        <w:rPr>
          <w:rFonts w:ascii="Times New Roman" w:hAnsi="Times New Roman" w:cs="Times New Roman"/>
        </w:rPr>
      </w:pPr>
      <w:bookmarkStart w:id="6" w:name="_Toc227058943"/>
      <w:r w:rsidRPr="007B7341">
        <w:rPr>
          <w:rFonts w:ascii="Times New Roman" w:hAnsi="Times New Roman" w:cs="Times New Roman"/>
        </w:rPr>
        <w:t>3.</w:t>
      </w:r>
      <w:r w:rsidR="00D24970" w:rsidRPr="007B7341">
        <w:rPr>
          <w:rFonts w:ascii="Times New Roman" w:hAnsi="Times New Roman" w:cs="Times New Roman"/>
        </w:rPr>
        <w:t xml:space="preserve"> </w:t>
      </w:r>
      <w:bookmarkStart w:id="7" w:name="_Ref39427921"/>
      <w:bookmarkStart w:id="8" w:name="_Ref39427927"/>
      <w:bookmarkStart w:id="9" w:name="_Ref39740354"/>
      <w:r w:rsidR="00D22226" w:rsidRPr="007B7341">
        <w:rPr>
          <w:rFonts w:ascii="Times New Roman" w:hAnsi="Times New Roman" w:cs="Times New Roman"/>
        </w:rPr>
        <w:t>Susitikimai su tiekėjais</w:t>
      </w:r>
      <w:bookmarkEnd w:id="7"/>
      <w:bookmarkEnd w:id="8"/>
      <w:r w:rsidR="003B6924" w:rsidRPr="007B7341">
        <w:rPr>
          <w:rFonts w:ascii="Times New Roman" w:hAnsi="Times New Roman" w:cs="Times New Roman"/>
        </w:rPr>
        <w:t xml:space="preserve"> ir objekto apžiūra</w:t>
      </w:r>
      <w:bookmarkEnd w:id="6"/>
      <w:bookmarkEnd w:id="9"/>
    </w:p>
    <w:p w14:paraId="12D85319" w14:textId="16C0F7CB" w:rsidR="001305F9" w:rsidRPr="007B7341" w:rsidRDefault="00862DB8" w:rsidP="001305F9">
      <w:pPr>
        <w:pStyle w:val="Sraopastraipa"/>
        <w:spacing w:after="0"/>
        <w:ind w:left="0" w:firstLine="567"/>
        <w:jc w:val="both"/>
        <w:rPr>
          <w:rFonts w:ascii="Times New Roman" w:hAnsi="Times New Roman" w:cs="Times New Roman"/>
          <w:iCs/>
          <w:color w:val="000000" w:themeColor="text1"/>
        </w:rPr>
      </w:pPr>
      <w:r w:rsidRPr="007B7341">
        <w:rPr>
          <w:rFonts w:ascii="Times New Roman" w:hAnsi="Times New Roman" w:cs="Times New Roman"/>
          <w:iCs/>
          <w:color w:val="000000" w:themeColor="text1"/>
        </w:rPr>
        <w:t xml:space="preserve"> </w:t>
      </w:r>
      <w:r w:rsidR="001305F9" w:rsidRPr="007B7341">
        <w:rPr>
          <w:rFonts w:ascii="Times New Roman" w:hAnsi="Times New Roman" w:cs="Times New Roman"/>
          <w:iCs/>
          <w:color w:val="000000" w:themeColor="text1"/>
        </w:rPr>
        <w:t>3.1. Perkančioji organizacija nerengs susitikimo su tiekėjais dėl pirkimo sąlygų paaiškinimo.</w:t>
      </w:r>
    </w:p>
    <w:p w14:paraId="24A7FE06" w14:textId="60B7B82F" w:rsidR="00BE0587" w:rsidRPr="007B7341" w:rsidRDefault="001305F9" w:rsidP="007B7341">
      <w:pPr>
        <w:ind w:firstLine="567"/>
        <w:rPr>
          <w:rFonts w:ascii="Times New Roman" w:hAnsi="Times New Roman" w:cs="Times New Roman"/>
          <w:iCs/>
          <w:color w:val="000000" w:themeColor="text1"/>
        </w:rPr>
      </w:pPr>
      <w:r w:rsidRPr="007B7341">
        <w:rPr>
          <w:rFonts w:ascii="Times New Roman" w:hAnsi="Times New Roman" w:cs="Times New Roman"/>
          <w:iCs/>
          <w:color w:val="000000" w:themeColor="text1"/>
        </w:rPr>
        <w:lastRenderedPageBreak/>
        <w:t>3.2. Perkančioji organizacija nerengs objekto apžiūros.</w:t>
      </w:r>
    </w:p>
    <w:p w14:paraId="6443D2FF" w14:textId="040A41C9" w:rsidR="00C94B9F" w:rsidRPr="007B7341"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7058944"/>
      <w:r w:rsidRPr="007B7341">
        <w:rPr>
          <w:rFonts w:ascii="Times New Roman" w:hAnsi="Times New Roman" w:cs="Times New Roman"/>
        </w:rPr>
        <w:t xml:space="preserve">4. </w:t>
      </w:r>
      <w:r w:rsidR="00173ACB" w:rsidRPr="007B7341">
        <w:rPr>
          <w:rFonts w:ascii="Times New Roman" w:hAnsi="Times New Roman" w:cs="Times New Roman"/>
        </w:rPr>
        <w:t>Tiekėjų pašalinimo pagrindai</w:t>
      </w:r>
      <w:bookmarkEnd w:id="10"/>
      <w:bookmarkEnd w:id="11"/>
      <w:bookmarkEnd w:id="12"/>
      <w:r w:rsidR="00975F1F" w:rsidRPr="007B7341">
        <w:rPr>
          <w:rFonts w:ascii="Times New Roman" w:hAnsi="Times New Roman" w:cs="Times New Roman"/>
        </w:rPr>
        <w:t xml:space="preserve"> ir kvalifikacijos reikalavimai</w:t>
      </w:r>
      <w:bookmarkEnd w:id="13"/>
    </w:p>
    <w:p w14:paraId="5D4F3B9E" w14:textId="4141D7A4" w:rsidR="001305F9" w:rsidRPr="007B7341" w:rsidRDefault="001305F9" w:rsidP="001305F9">
      <w:pPr>
        <w:pStyle w:val="Sraopastraipa"/>
        <w:spacing w:after="120" w:line="20" w:lineRule="atLeast"/>
        <w:ind w:left="0" w:firstLine="567"/>
        <w:jc w:val="both"/>
        <w:rPr>
          <w:rFonts w:ascii="Times New Roman" w:hAnsi="Times New Roman" w:cs="Times New Roman"/>
        </w:rPr>
      </w:pPr>
      <w:r w:rsidRPr="007B7341">
        <w:rPr>
          <w:rFonts w:ascii="Times New Roman" w:hAnsi="Times New Roman" w:cs="Times New Roman"/>
        </w:rPr>
        <w:t>4.1. Reikalavimai dėl tiekėjo ir</w:t>
      </w:r>
      <w:bookmarkStart w:id="14" w:name="_Hlk41039660"/>
      <w:r w:rsidRPr="007B7341">
        <w:rPr>
          <w:rFonts w:ascii="Times New Roman" w:hAnsi="Times New Roman" w:cs="Times New Roman"/>
        </w:rPr>
        <w:t xml:space="preserve"> subtiekėjų (jei taikoma), ūkio subjektų, kurių pajėgumais tiekėjas remiasi, </w:t>
      </w:r>
      <w:bookmarkEnd w:id="14"/>
      <w:r w:rsidRPr="007B7341">
        <w:rPr>
          <w:rFonts w:ascii="Times New Roman" w:hAnsi="Times New Roman" w:cs="Times New Roman"/>
        </w:rPr>
        <w:t xml:space="preserve">pašalinimo pagrindų nebuvimo bei jų nebuvimą patvirtinantys dokumentai nurodyti specialiųjų pirkimo </w:t>
      </w:r>
      <w:r w:rsidRPr="0056257B">
        <w:rPr>
          <w:rFonts w:ascii="Times New Roman" w:hAnsi="Times New Roman" w:cs="Times New Roman"/>
        </w:rPr>
        <w:t>sąlygų 3 priede.</w:t>
      </w:r>
      <w:r w:rsidRPr="007B7341">
        <w:rPr>
          <w:rFonts w:ascii="Times New Roman" w:hAnsi="Times New Roman" w:cs="Times New Roman"/>
        </w:rPr>
        <w:t xml:space="preserve"> </w:t>
      </w:r>
    </w:p>
    <w:p w14:paraId="43AF06F2" w14:textId="77777777" w:rsidR="001305F9" w:rsidRPr="007B7341" w:rsidRDefault="001305F9" w:rsidP="001305F9">
      <w:pPr>
        <w:pStyle w:val="Sraopastraipa"/>
        <w:spacing w:after="120"/>
        <w:ind w:left="0" w:firstLine="567"/>
        <w:rPr>
          <w:rFonts w:ascii="Times New Roman" w:hAnsi="Times New Roman" w:cs="Times New Roman"/>
        </w:rPr>
      </w:pPr>
      <w:r w:rsidRPr="007B7341">
        <w:rPr>
          <w:rFonts w:ascii="Times New Roman" w:hAnsi="Times New Roman"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w:t>
      </w:r>
      <w:r w:rsidRPr="0056257B">
        <w:rPr>
          <w:rFonts w:ascii="Times New Roman" w:hAnsi="Times New Roman" w:cs="Times New Roman"/>
        </w:rPr>
        <w:t>sąlygų 4 priede.</w:t>
      </w:r>
      <w:r w:rsidRPr="007B7341">
        <w:rPr>
          <w:rFonts w:ascii="Times New Roman" w:hAnsi="Times New Roman" w:cs="Times New Roman"/>
        </w:rPr>
        <w:t xml:space="preserve"> </w:t>
      </w:r>
    </w:p>
    <w:p w14:paraId="1CFB13C6" w14:textId="3FBCCCA7" w:rsidR="001305F9" w:rsidRPr="007B7341" w:rsidRDefault="001305F9" w:rsidP="001305F9">
      <w:pPr>
        <w:pStyle w:val="Sraopastraipa"/>
        <w:spacing w:after="120"/>
        <w:ind w:left="0" w:firstLine="567"/>
        <w:rPr>
          <w:rFonts w:ascii="Times New Roman" w:hAnsi="Times New Roman" w:cs="Times New Roman"/>
        </w:rPr>
      </w:pPr>
      <w:r w:rsidRPr="007B7341">
        <w:rPr>
          <w:rFonts w:ascii="Times New Roman" w:hAnsi="Times New Roman" w:cs="Times New Roman"/>
        </w:rPr>
        <w:t>4.3. Tiekėjas, teikdamas pasiūlymą, įsipareigoja, kad sutartį vykdys tik teisę verstis atitinkama veikla turintys asmenys.</w:t>
      </w:r>
    </w:p>
    <w:p w14:paraId="69D62E2B" w14:textId="527E5ADF" w:rsidR="00A000BE" w:rsidRPr="007B7341" w:rsidRDefault="00D24970" w:rsidP="0037632B">
      <w:pPr>
        <w:pStyle w:val="Antrat1"/>
        <w:tabs>
          <w:tab w:val="left" w:pos="567"/>
        </w:tabs>
        <w:spacing w:after="0"/>
        <w:contextualSpacing/>
        <w:jc w:val="both"/>
        <w:rPr>
          <w:rFonts w:ascii="Times New Roman" w:hAnsi="Times New Roman" w:cs="Times New Roman"/>
        </w:rPr>
      </w:pPr>
      <w:bookmarkStart w:id="15" w:name="_Toc227058945"/>
      <w:r w:rsidRPr="007B7341">
        <w:rPr>
          <w:rFonts w:ascii="Times New Roman" w:hAnsi="Times New Roman" w:cs="Times New Roman"/>
        </w:rPr>
        <w:t>5</w:t>
      </w:r>
      <w:r w:rsidR="001E3D5A" w:rsidRPr="007B7341">
        <w:rPr>
          <w:rFonts w:ascii="Times New Roman" w:hAnsi="Times New Roman" w:cs="Times New Roman"/>
        </w:rPr>
        <w:t>.</w:t>
      </w:r>
      <w:r w:rsidR="009743D3" w:rsidRPr="007B7341">
        <w:rPr>
          <w:rFonts w:ascii="Times New Roman" w:hAnsi="Times New Roman" w:cs="Times New Roman"/>
        </w:rPr>
        <w:t>Reikalavimai, susiję su nacionaliniu saugumu</w:t>
      </w:r>
      <w:bookmarkEnd w:id="15"/>
      <w:r w:rsidR="009743D3" w:rsidRPr="007B7341">
        <w:rPr>
          <w:rFonts w:ascii="Times New Roman" w:hAnsi="Times New Roman" w:cs="Times New Roman"/>
        </w:rPr>
        <w:t xml:space="preserve"> </w:t>
      </w:r>
    </w:p>
    <w:p w14:paraId="2A23A857" w14:textId="77777777" w:rsidR="001305F9" w:rsidRPr="007B7341" w:rsidRDefault="001305F9" w:rsidP="001305F9">
      <w:pPr>
        <w:rPr>
          <w:rFonts w:ascii="Times New Roman" w:hAnsi="Times New Roman" w:cs="Times New Roman"/>
        </w:rPr>
      </w:pPr>
    </w:p>
    <w:p w14:paraId="0B4CD0F4" w14:textId="0C25C780" w:rsidR="001305F9" w:rsidRPr="007B7341" w:rsidRDefault="001305F9" w:rsidP="00FA56D4">
      <w:pPr>
        <w:spacing w:after="0"/>
        <w:ind w:firstLine="567"/>
        <w:rPr>
          <w:rFonts w:ascii="Times New Roman" w:hAnsi="Times New Roman" w:cs="Times New Roman"/>
        </w:rPr>
      </w:pPr>
      <w:r w:rsidRPr="007B7341">
        <w:rPr>
          <w:rFonts w:ascii="Times New Roman" w:hAnsi="Times New Roman" w:cs="Times New Roman"/>
        </w:rPr>
        <w:t>5.1. Pirkimui netaikomi reikalavimai susiję su nacionaliniu saugumu.</w:t>
      </w:r>
    </w:p>
    <w:p w14:paraId="4BEDE7AF" w14:textId="457E0FAE" w:rsidR="00AF62E6" w:rsidRPr="007B7341"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7058946"/>
      <w:r w:rsidRPr="007B7341">
        <w:rPr>
          <w:rFonts w:ascii="Times New Roman" w:hAnsi="Times New Roman" w:cs="Times New Roman"/>
        </w:rPr>
        <w:t>6</w:t>
      </w:r>
      <w:r w:rsidR="0005396D" w:rsidRPr="007B7341">
        <w:rPr>
          <w:rFonts w:ascii="Times New Roman" w:hAnsi="Times New Roman" w:cs="Times New Roman"/>
        </w:rPr>
        <w:t xml:space="preserve">. </w:t>
      </w:r>
      <w:r w:rsidR="00220588" w:rsidRPr="007B7341">
        <w:rPr>
          <w:rFonts w:ascii="Times New Roman" w:hAnsi="Times New Roman" w:cs="Times New Roman"/>
        </w:rPr>
        <w:t>Specialieji r</w:t>
      </w:r>
      <w:r w:rsidR="00DF58E2" w:rsidRPr="007B7341">
        <w:rPr>
          <w:rFonts w:ascii="Times New Roman" w:hAnsi="Times New Roman" w:cs="Times New Roman"/>
        </w:rPr>
        <w:t>eikalavimai pasiūlymų rengimui ir pateikimui</w:t>
      </w:r>
      <w:bookmarkEnd w:id="16"/>
      <w:bookmarkEnd w:id="17"/>
      <w:bookmarkEnd w:id="18"/>
    </w:p>
    <w:p w14:paraId="52F8EF3D" w14:textId="77777777" w:rsidR="00FA56D4" w:rsidRPr="007B7341" w:rsidRDefault="00FA56D4" w:rsidP="00FA56D4">
      <w:pPr>
        <w:spacing w:after="0" w:line="20" w:lineRule="atLeast"/>
        <w:ind w:firstLine="567"/>
        <w:jc w:val="both"/>
        <w:rPr>
          <w:rFonts w:ascii="Times New Roman" w:hAnsi="Times New Roman" w:cs="Times New Roman"/>
          <w:i/>
          <w:iCs/>
          <w:color w:val="7030A0"/>
        </w:rPr>
      </w:pPr>
      <w:r w:rsidRPr="007B7341">
        <w:rPr>
          <w:rFonts w:ascii="Times New Roman" w:hAnsi="Times New Roman" w:cs="Times New Roman"/>
        </w:rPr>
        <w:t xml:space="preserve">6.1. </w:t>
      </w:r>
      <w:r w:rsidRPr="007B7341">
        <w:rPr>
          <w:rFonts w:ascii="Times New Roman" w:hAnsi="Times New Roman" w:cs="Times New Roman"/>
          <w:b/>
        </w:rPr>
        <w:t>Tiekėjo pasiūlymą sudaro CVP IS pateikiamų ir žemiau nurodytų dokumentų visuma:</w:t>
      </w:r>
    </w:p>
    <w:p w14:paraId="32FEC71C" w14:textId="6AF8D1D0"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 xml:space="preserve">tiekėjo pasirašytas pasiūlymas, parengtas pagal specialiųjų </w:t>
      </w:r>
      <w:r w:rsidRPr="0056257B">
        <w:rPr>
          <w:rFonts w:ascii="Times New Roman" w:hAnsi="Times New Roman" w:cs="Times New Roman"/>
        </w:rPr>
        <w:t xml:space="preserve">pirkimo </w:t>
      </w:r>
      <w:r w:rsidRPr="0056257B">
        <w:rPr>
          <w:rFonts w:ascii="Times New Roman" w:hAnsi="Times New Roman" w:cs="Times New Roman"/>
          <w:color w:val="000000" w:themeColor="text1"/>
        </w:rPr>
        <w:t xml:space="preserve">sąlygų </w:t>
      </w:r>
      <w:r w:rsidR="0056257B">
        <w:rPr>
          <w:rFonts w:ascii="Times New Roman" w:hAnsi="Times New Roman" w:cs="Times New Roman"/>
          <w:color w:val="000000" w:themeColor="text1"/>
          <w:shd w:val="clear" w:color="auto" w:fill="FFFFFF"/>
        </w:rPr>
        <w:t>6</w:t>
      </w:r>
      <w:r w:rsidRPr="0056257B">
        <w:rPr>
          <w:rFonts w:ascii="Times New Roman" w:hAnsi="Times New Roman" w:cs="Times New Roman"/>
          <w:color w:val="000000" w:themeColor="text1"/>
          <w:shd w:val="clear" w:color="auto" w:fill="FFFFFF"/>
        </w:rPr>
        <w:t xml:space="preserve"> </w:t>
      </w:r>
      <w:r w:rsidRPr="0056257B">
        <w:rPr>
          <w:rFonts w:ascii="Times New Roman" w:hAnsi="Times New Roman" w:cs="Times New Roman"/>
          <w:color w:val="000000" w:themeColor="text1"/>
        </w:rPr>
        <w:t>priede</w:t>
      </w:r>
      <w:r w:rsidRPr="007B7341">
        <w:rPr>
          <w:rFonts w:ascii="Times New Roman" w:hAnsi="Times New Roman" w:cs="Times New Roman"/>
          <w:color w:val="000000" w:themeColor="text1"/>
        </w:rPr>
        <w:t xml:space="preserve"> </w:t>
      </w:r>
      <w:r w:rsidRPr="007B7341">
        <w:rPr>
          <w:rFonts w:ascii="Times New Roman" w:hAnsi="Times New Roman" w:cs="Times New Roman"/>
        </w:rPr>
        <w:t>pateiktą pasiūlymo formą.</w:t>
      </w:r>
    </w:p>
    <w:p w14:paraId="7815F5E8" w14:textId="248F07FD"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color w:val="000000" w:themeColor="text1"/>
          <w:u w:val="single"/>
        </w:rPr>
      </w:pPr>
      <w:r w:rsidRPr="007B7341">
        <w:rPr>
          <w:rFonts w:ascii="Times New Roman" w:hAnsi="Times New Roman" w:cs="Times New Roman"/>
          <w:color w:val="000000" w:themeColor="text1"/>
        </w:rPr>
        <w:t xml:space="preserve">užpildytas EBVPD (specialiųjų pirkimo </w:t>
      </w:r>
      <w:r w:rsidRPr="0056257B">
        <w:rPr>
          <w:rFonts w:ascii="Times New Roman" w:hAnsi="Times New Roman" w:cs="Times New Roman"/>
          <w:color w:val="000000" w:themeColor="text1"/>
        </w:rPr>
        <w:t xml:space="preserve">sąlygų </w:t>
      </w:r>
      <w:r w:rsidR="0056257B" w:rsidRPr="0056257B">
        <w:rPr>
          <w:rFonts w:ascii="Times New Roman" w:hAnsi="Times New Roman" w:cs="Times New Roman"/>
          <w:color w:val="000000" w:themeColor="text1"/>
        </w:rPr>
        <w:t>5</w:t>
      </w:r>
      <w:r w:rsidRPr="0056257B">
        <w:rPr>
          <w:rFonts w:ascii="Times New Roman" w:hAnsi="Times New Roman" w:cs="Times New Roman"/>
          <w:color w:val="000000" w:themeColor="text1"/>
        </w:rPr>
        <w:t xml:space="preserve"> priedas).</w:t>
      </w:r>
      <w:r w:rsidRPr="007B7341">
        <w:rPr>
          <w:rFonts w:ascii="Times New Roman" w:hAnsi="Times New Roman" w:cs="Times New Roman"/>
          <w:color w:val="000000" w:themeColor="text1"/>
        </w:rPr>
        <w:t xml:space="preserve"> Pasirašydamas pasiūlymą, tiekėjas patvirtina ir EBVPD tikrumą;</w:t>
      </w:r>
    </w:p>
    <w:p w14:paraId="7D87C2DC"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jungtinės veiklos sutarties kopija (jeigu pirkime dalyvauja ūkio subjektų grupė jungtinės veiklos sutarties pagrindu);</w:t>
      </w:r>
    </w:p>
    <w:p w14:paraId="5C4B5C3E"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dokumentas, patvirtinantis, kad asmuo, kuris pasirašė pasiūlymą (jei jis ne tiekėjo vadovas), turėjo teisę jį pasirašyti;</w:t>
      </w:r>
    </w:p>
    <w:p w14:paraId="521EAD22"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pasiūlymo galiojimą užtikrinantis dokumentas (jeigu reikalaujama);</w:t>
      </w:r>
    </w:p>
    <w:p w14:paraId="7DE4DFCB"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jei tiekėjas pasitelkia ūkio subjektus, kurių pajėgumais remiasi, – įrodymai, kad šie ištekliai bus prieinami per visą sutartinių įsipareigojimų vykdymo laikotarpį;</w:t>
      </w:r>
    </w:p>
    <w:p w14:paraId="506A64E8"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jei tiekėjas pasitelkia subtiekėjus, subtiekėjo deklaracija ar kitas dokumentas, patvirtinantis jo sutikimą būti subtiekėju pirkime;</w:t>
      </w:r>
    </w:p>
    <w:p w14:paraId="1CAE035B"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 xml:space="preserve">dokumentai, patvirtinantys, kad ūkio subjektas, kurio pajėgumais tiekėjas remiasi, atsižvelgdamas į specialiųjų pirkimo sąlygų </w:t>
      </w:r>
      <w:r w:rsidRPr="007B7341">
        <w:rPr>
          <w:rFonts w:ascii="Times New Roman" w:hAnsi="Times New Roman" w:cs="Times New Roman"/>
          <w:color w:val="000000" w:themeColor="text1"/>
        </w:rPr>
        <w:t>4</w:t>
      </w:r>
      <w:r w:rsidRPr="007B7341">
        <w:rPr>
          <w:rFonts w:ascii="Times New Roman" w:hAnsi="Times New Roman" w:cs="Times New Roman"/>
          <w:color w:val="FF0000"/>
        </w:rPr>
        <w:t xml:space="preserve"> </w:t>
      </w:r>
      <w:r w:rsidRPr="007B7341">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B7341">
        <w:rPr>
          <w:rFonts w:ascii="Times New Roman" w:hAnsi="Times New Roman" w:cs="Times New Roman"/>
          <w:i/>
          <w:iCs/>
          <w:color w:val="FF0000"/>
        </w:rPr>
        <w:t xml:space="preserve"> </w:t>
      </w:r>
    </w:p>
    <w:p w14:paraId="5AC38330" w14:textId="77777777" w:rsidR="00FA56D4" w:rsidRPr="007B7341" w:rsidRDefault="00FA56D4" w:rsidP="00FA56D4">
      <w:pPr>
        <w:spacing w:after="0" w:line="240" w:lineRule="auto"/>
        <w:ind w:firstLine="567"/>
        <w:jc w:val="both"/>
        <w:rPr>
          <w:rFonts w:ascii="Times New Roman" w:hAnsi="Times New Roman" w:cs="Times New Roman"/>
        </w:rPr>
      </w:pPr>
      <w:r w:rsidRPr="007B7341">
        <w:rPr>
          <w:rFonts w:ascii="Times New Roman" w:hAnsi="Times New Roman" w:cs="Times New Roman"/>
        </w:rPr>
        <w:t xml:space="preserve">6.2. </w:t>
      </w:r>
      <w:r w:rsidRPr="007B7341">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B7341">
        <w:rPr>
          <w:rFonts w:ascii="Times New Roman" w:hAnsi="Times New Roman" w:cs="Times New Roman"/>
        </w:rPr>
        <w:t>Perkančiajai organizacijai kilus abejonių dėl dokumentų tikrumo, ji turi teisę reikalauti pateikti dokumentų originalus.</w:t>
      </w:r>
      <w:r w:rsidRPr="007B7341">
        <w:rPr>
          <w:rFonts w:ascii="Times New Roman" w:eastAsia="Calibri" w:hAnsi="Times New Roman" w:cs="Times New Roman"/>
        </w:rPr>
        <w:t xml:space="preserve"> Gali būti:</w:t>
      </w:r>
    </w:p>
    <w:p w14:paraId="198CAD12" w14:textId="77777777" w:rsidR="00FA56D4" w:rsidRPr="007B7341" w:rsidRDefault="00FA56D4" w:rsidP="00FA56D4">
      <w:pPr>
        <w:pStyle w:val="Sraopastraipa"/>
        <w:spacing w:after="0" w:line="240" w:lineRule="auto"/>
        <w:ind w:left="0" w:firstLine="567"/>
        <w:jc w:val="both"/>
        <w:rPr>
          <w:rFonts w:ascii="Times New Roman" w:hAnsi="Times New Roman" w:cs="Times New Roman"/>
          <w:bCs/>
          <w:iCs/>
          <w:u w:val="single"/>
        </w:rPr>
      </w:pPr>
      <w:r w:rsidRPr="007B7341">
        <w:rPr>
          <w:rFonts w:ascii="Times New Roman" w:eastAsia="Calibri" w:hAnsi="Times New Roman" w:cs="Times New Roman"/>
          <w:bCs/>
          <w:iCs/>
        </w:rPr>
        <w:t>6.2.1 pateikiami kvalifikuotu elektroniniu parašu pasirašyti elektroninėmis priemonėmis suformuoti dokumentai;</w:t>
      </w:r>
    </w:p>
    <w:p w14:paraId="44D83CD8" w14:textId="77777777" w:rsidR="00FA56D4" w:rsidRPr="007B7341" w:rsidRDefault="00FA56D4" w:rsidP="00FA56D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7B7341">
        <w:rPr>
          <w:rFonts w:ascii="Times New Roman" w:eastAsia="Calibri" w:hAnsi="Times New Roman" w:cs="Times New Roman"/>
          <w:bCs/>
          <w:iCs/>
        </w:rPr>
        <w:t>skaitmeninės dokumentų kopijos (</w:t>
      </w:r>
      <w:r w:rsidRPr="007B7341">
        <w:rPr>
          <w:rFonts w:ascii="Times New Roman" w:eastAsia="Calibri" w:hAnsi="Times New Roman" w:cs="Times New Roman"/>
          <w:iCs/>
        </w:rPr>
        <w:t>fiziniu parašu tvirtinami dokumentai turi būti pateikiami pasirašyti ir nuskenuoti)</w:t>
      </w:r>
      <w:r w:rsidRPr="007B7341">
        <w:rPr>
          <w:rFonts w:ascii="Times New Roman" w:eastAsia="Calibri" w:hAnsi="Times New Roman" w:cs="Times New Roman"/>
          <w:bCs/>
          <w:iCs/>
        </w:rPr>
        <w:t>.</w:t>
      </w:r>
    </w:p>
    <w:p w14:paraId="36A2F1E0" w14:textId="77777777" w:rsidR="00FA56D4" w:rsidRPr="007B7341" w:rsidRDefault="00FA56D4" w:rsidP="00FA56D4">
      <w:pPr>
        <w:pStyle w:val="Sraopastraipa"/>
        <w:numPr>
          <w:ilvl w:val="1"/>
          <w:numId w:val="9"/>
        </w:numPr>
        <w:spacing w:line="240" w:lineRule="auto"/>
        <w:ind w:left="0" w:firstLine="567"/>
        <w:jc w:val="both"/>
        <w:rPr>
          <w:rFonts w:ascii="Times New Roman" w:hAnsi="Times New Roman" w:cs="Times New Roman"/>
        </w:rPr>
      </w:pPr>
      <w:r w:rsidRPr="007B7341">
        <w:rPr>
          <w:rFonts w:ascii="Times New Roman" w:hAnsi="Times New Roman" w:cs="Times New Roman"/>
        </w:rPr>
        <w:t>Pasiūlymas turi būti parengtas, lietuvių arba ang</w:t>
      </w:r>
      <w:r w:rsidRPr="007B7341">
        <w:rPr>
          <w:rFonts w:ascii="Times New Roman" w:hAnsi="Times New Roman" w:cs="Times New Roman"/>
          <w:color w:val="000000" w:themeColor="text1"/>
        </w:rPr>
        <w:t xml:space="preserve">lų kalba. </w:t>
      </w:r>
      <w:r w:rsidRPr="007B7341">
        <w:rPr>
          <w:rFonts w:ascii="Times New Roman" w:eastAsia="Arial" w:hAnsi="Times New Roman" w:cs="Times New Roman"/>
          <w:color w:val="000000" w:themeColor="text1"/>
        </w:rPr>
        <w:t xml:space="preserve">Jei kurie nors su pasiūlymu teikiami dokumentai parengti ne ta kalba, kuria reikalaujama, turi būti pateiktas tikslus vertimas į reikalaujamą kalbą. </w:t>
      </w:r>
      <w:r w:rsidRPr="007B7341">
        <w:rPr>
          <w:rFonts w:ascii="Times New Roman" w:hAnsi="Times New Roman" w:cs="Times New Roman"/>
          <w:color w:val="000000" w:themeColor="text1"/>
        </w:rPr>
        <w:lastRenderedPageBreak/>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425FC30" w14:textId="77777777" w:rsidR="00FA56D4" w:rsidRPr="007B7341" w:rsidRDefault="00FA56D4" w:rsidP="00FA56D4">
      <w:pPr>
        <w:pStyle w:val="Sraopastraipa"/>
        <w:numPr>
          <w:ilvl w:val="1"/>
          <w:numId w:val="9"/>
        </w:numPr>
        <w:spacing w:line="240" w:lineRule="auto"/>
        <w:ind w:left="0" w:firstLine="567"/>
        <w:jc w:val="both"/>
        <w:rPr>
          <w:rFonts w:ascii="Times New Roman" w:hAnsi="Times New Roman" w:cs="Times New Roman"/>
        </w:rPr>
      </w:pPr>
      <w:r w:rsidRPr="007B7341">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2B412D24" w14:textId="7E5E8845" w:rsidR="00FA56D4" w:rsidRPr="007B7341" w:rsidRDefault="00FA56D4" w:rsidP="00FA56D4">
      <w:pPr>
        <w:pStyle w:val="Sraopastraipa"/>
        <w:numPr>
          <w:ilvl w:val="1"/>
          <w:numId w:val="9"/>
        </w:numPr>
        <w:spacing w:line="240" w:lineRule="auto"/>
        <w:ind w:left="0" w:firstLine="567"/>
        <w:jc w:val="both"/>
        <w:rPr>
          <w:rFonts w:ascii="Times New Roman" w:hAnsi="Times New Roman" w:cs="Times New Roman"/>
        </w:rPr>
      </w:pPr>
      <w:r w:rsidRPr="007B7341">
        <w:rPr>
          <w:rFonts w:ascii="Times New Roman" w:eastAsia="Arial" w:hAnsi="Times New Roman" w:cs="Times New Roman"/>
        </w:rPr>
        <w:t xml:space="preserve">Tiekėjų pasiūlymuose nurodytos kainos bus vertinamos </w:t>
      </w:r>
      <w:r w:rsidRPr="007B7341">
        <w:rPr>
          <w:rFonts w:ascii="Times New Roman" w:hAnsi="Times New Roman" w:cs="Times New Roman"/>
        </w:rPr>
        <w:t xml:space="preserve">ir lyginamos su visais mokesčiais, įskaitant PVM. </w:t>
      </w:r>
    </w:p>
    <w:p w14:paraId="0C7C5D0C" w14:textId="2874E8DF" w:rsidR="00FA56D4" w:rsidRPr="007B7341" w:rsidRDefault="00EE1C85" w:rsidP="00FA56D4">
      <w:pPr>
        <w:pStyle w:val="Antrat1"/>
        <w:numPr>
          <w:ilvl w:val="0"/>
          <w:numId w:val="18"/>
        </w:numPr>
        <w:tabs>
          <w:tab w:val="left" w:pos="567"/>
        </w:tabs>
        <w:ind w:hanging="578"/>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058947"/>
      <w:bookmarkEnd w:id="19"/>
      <w:bookmarkEnd w:id="20"/>
      <w:bookmarkEnd w:id="21"/>
      <w:bookmarkEnd w:id="22"/>
      <w:bookmarkEnd w:id="23"/>
      <w:r w:rsidRPr="007B7341">
        <w:rPr>
          <w:rFonts w:ascii="Times New Roman" w:hAnsi="Times New Roman" w:cs="Times New Roman"/>
        </w:rPr>
        <w:t>Pasiūlymo galiojimo užtikrinimas</w:t>
      </w:r>
      <w:bookmarkEnd w:id="24"/>
      <w:bookmarkEnd w:id="25"/>
      <w:bookmarkEnd w:id="26"/>
    </w:p>
    <w:p w14:paraId="1ACC468F" w14:textId="2816697D" w:rsidR="00FA56D4" w:rsidRPr="007B7341" w:rsidRDefault="00FA56D4" w:rsidP="00FA56D4">
      <w:pPr>
        <w:pStyle w:val="Sraopastraipa"/>
        <w:spacing w:after="0" w:line="240" w:lineRule="auto"/>
        <w:ind w:left="0" w:firstLine="567"/>
        <w:jc w:val="both"/>
        <w:rPr>
          <w:rFonts w:ascii="Times New Roman" w:hAnsi="Times New Roman" w:cs="Times New Roman"/>
        </w:rPr>
      </w:pPr>
      <w:r w:rsidRPr="007B7341">
        <w:rPr>
          <w:rFonts w:ascii="Times New Roman" w:hAnsi="Times New Roman" w:cs="Times New Roman"/>
        </w:rPr>
        <w:t xml:space="preserve">7.1.  </w:t>
      </w:r>
      <w:r w:rsidRPr="007B7341">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D1ECC75" w:rsidR="00040C0F" w:rsidRPr="007B7341" w:rsidRDefault="00040C0F" w:rsidP="00FA56D4">
      <w:pPr>
        <w:pStyle w:val="Antrat1"/>
        <w:numPr>
          <w:ilvl w:val="0"/>
          <w:numId w:val="18"/>
        </w:numPr>
        <w:tabs>
          <w:tab w:val="left" w:pos="567"/>
        </w:tabs>
        <w:spacing w:line="20" w:lineRule="atLeast"/>
        <w:ind w:hanging="578"/>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7058948"/>
      <w:bookmarkStart w:id="32" w:name="_Ref39485250"/>
      <w:bookmarkStart w:id="33" w:name="_Ref39485258"/>
      <w:r w:rsidRPr="007B7341">
        <w:rPr>
          <w:rFonts w:ascii="Times New Roman" w:hAnsi="Times New Roman" w:cs="Times New Roman"/>
        </w:rPr>
        <w:t>Elektroninis aukcionas</w:t>
      </w:r>
      <w:bookmarkEnd w:id="27"/>
      <w:bookmarkEnd w:id="28"/>
      <w:bookmarkEnd w:id="29"/>
      <w:bookmarkEnd w:id="30"/>
      <w:bookmarkEnd w:id="31"/>
    </w:p>
    <w:p w14:paraId="0BFDB7B0" w14:textId="1EFC23FA" w:rsidR="00040C0F" w:rsidRPr="007B7341" w:rsidRDefault="002827E4" w:rsidP="00FA56D4">
      <w:pPr>
        <w:spacing w:after="0" w:line="240" w:lineRule="auto"/>
        <w:ind w:firstLine="567"/>
        <w:rPr>
          <w:rFonts w:ascii="Times New Roman" w:hAnsi="Times New Roman" w:cs="Times New Roman"/>
        </w:rPr>
      </w:pPr>
      <w:r w:rsidRPr="007B7341">
        <w:rPr>
          <w:rFonts w:ascii="Times New Roman" w:hAnsi="Times New Roman" w:cs="Times New Roman"/>
        </w:rPr>
        <w:t xml:space="preserve">8.1. </w:t>
      </w:r>
      <w:r w:rsidR="00040C0F" w:rsidRPr="007B7341">
        <w:rPr>
          <w:rFonts w:ascii="Times New Roman" w:hAnsi="Times New Roman" w:cs="Times New Roman"/>
        </w:rPr>
        <w:t>Perkančioji organizacija pirkime netaikys elektroninio aukciono.</w:t>
      </w:r>
    </w:p>
    <w:p w14:paraId="14CBD3AD" w14:textId="23B8A7AF" w:rsidR="009D0DC5" w:rsidRPr="007B7341" w:rsidRDefault="00EA001C" w:rsidP="00FA56D4">
      <w:pPr>
        <w:pStyle w:val="Antrat1"/>
        <w:numPr>
          <w:ilvl w:val="0"/>
          <w:numId w:val="18"/>
        </w:numPr>
        <w:tabs>
          <w:tab w:val="left" w:pos="567"/>
        </w:tabs>
        <w:spacing w:line="20" w:lineRule="atLeast"/>
        <w:ind w:hanging="578"/>
        <w:contextualSpacing/>
        <w:rPr>
          <w:rFonts w:ascii="Times New Roman" w:hAnsi="Times New Roman" w:cs="Times New Roman"/>
        </w:rPr>
      </w:pPr>
      <w:bookmarkStart w:id="34" w:name="_Ref39667303"/>
      <w:bookmarkStart w:id="35" w:name="_Ref39667308"/>
      <w:bookmarkStart w:id="36" w:name="_Toc227058949"/>
      <w:r w:rsidRPr="007B7341">
        <w:rPr>
          <w:rFonts w:ascii="Times New Roman" w:hAnsi="Times New Roman" w:cs="Times New Roman"/>
        </w:rPr>
        <w:t>P</w:t>
      </w:r>
      <w:r w:rsidR="00014A61" w:rsidRPr="007B7341">
        <w:rPr>
          <w:rFonts w:ascii="Times New Roman" w:hAnsi="Times New Roman" w:cs="Times New Roman"/>
        </w:rPr>
        <w:t>asiūlymų vertinimas</w:t>
      </w:r>
      <w:bookmarkEnd w:id="32"/>
      <w:bookmarkEnd w:id="33"/>
      <w:bookmarkEnd w:id="34"/>
      <w:bookmarkEnd w:id="35"/>
      <w:bookmarkEnd w:id="36"/>
    </w:p>
    <w:p w14:paraId="4E730BFB" w14:textId="3FB00753" w:rsidR="00FA56D4" w:rsidRPr="007B7341" w:rsidRDefault="00FA56D4" w:rsidP="00FA56D4">
      <w:pPr>
        <w:spacing w:after="0" w:line="240" w:lineRule="auto"/>
        <w:ind w:firstLine="567"/>
        <w:jc w:val="both"/>
        <w:rPr>
          <w:rFonts w:ascii="Times New Roman" w:hAnsi="Times New Roman" w:cs="Times New Roman"/>
        </w:rPr>
      </w:pPr>
      <w:r w:rsidRPr="007B7341">
        <w:rPr>
          <w:rFonts w:ascii="Times New Roman" w:hAnsi="Times New Roman" w:cs="Times New Roman"/>
        </w:rPr>
        <w:t xml:space="preserve">9.1. </w:t>
      </w:r>
      <w:r w:rsidRPr="007B734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7" w:name="_Hlk91157291"/>
      <w:r w:rsidRPr="007B7341">
        <w:rPr>
          <w:rFonts w:ascii="Times New Roman" w:eastAsia="Calibri" w:hAnsi="Times New Roman" w:cs="Times New Roman"/>
        </w:rPr>
        <w:t xml:space="preserve">specialiųjų pirkimo </w:t>
      </w:r>
      <w:r w:rsidRPr="00C534E1">
        <w:rPr>
          <w:rFonts w:ascii="Times New Roman" w:eastAsia="Calibri" w:hAnsi="Times New Roman" w:cs="Times New Roman"/>
        </w:rPr>
        <w:t>sąlygų</w:t>
      </w:r>
      <w:bookmarkEnd w:id="37"/>
      <w:r w:rsidR="00376070" w:rsidRPr="00C534E1">
        <w:rPr>
          <w:rFonts w:ascii="Times New Roman" w:eastAsia="Calibri" w:hAnsi="Times New Roman" w:cs="Times New Roman"/>
        </w:rPr>
        <w:t xml:space="preserve"> </w:t>
      </w:r>
      <w:r w:rsidRPr="00C534E1">
        <w:rPr>
          <w:rFonts w:ascii="Times New Roman" w:hAnsi="Times New Roman" w:cs="Times New Roman"/>
          <w:color w:val="000000" w:themeColor="text1"/>
          <w:shd w:val="clear" w:color="auto" w:fill="FFFFFF"/>
        </w:rPr>
        <w:t>6</w:t>
      </w:r>
      <w:r w:rsidRPr="00C534E1">
        <w:rPr>
          <w:rFonts w:ascii="Times New Roman" w:eastAsia="Calibri" w:hAnsi="Times New Roman" w:cs="Times New Roman"/>
          <w:color w:val="000000" w:themeColor="text1"/>
        </w:rPr>
        <w:t xml:space="preserve"> priede.</w:t>
      </w:r>
      <w:r w:rsidRPr="007B7341">
        <w:rPr>
          <w:rFonts w:ascii="Times New Roman" w:eastAsia="Calibri" w:hAnsi="Times New Roman" w:cs="Times New Roman"/>
          <w:color w:val="000000" w:themeColor="text1"/>
        </w:rPr>
        <w:t xml:space="preserve"> </w:t>
      </w:r>
    </w:p>
    <w:p w14:paraId="2E9F8216" w14:textId="77777777" w:rsidR="00FA56D4" w:rsidRPr="00C534E1" w:rsidRDefault="00FA56D4" w:rsidP="00FA56D4">
      <w:pPr>
        <w:spacing w:after="0" w:line="240" w:lineRule="auto"/>
        <w:ind w:firstLine="567"/>
        <w:jc w:val="both"/>
        <w:rPr>
          <w:rFonts w:ascii="Times New Roman" w:hAnsi="Times New Roman" w:cs="Times New Roman"/>
          <w:color w:val="000000" w:themeColor="text1"/>
        </w:rPr>
      </w:pPr>
      <w:r w:rsidRPr="007B7341">
        <w:rPr>
          <w:rFonts w:ascii="Times New Roman" w:hAnsi="Times New Roman" w:cs="Times New Roman"/>
        </w:rPr>
        <w:t xml:space="preserve">9.2. </w:t>
      </w:r>
      <w:r w:rsidRPr="007B7341">
        <w:rPr>
          <w:rFonts w:ascii="Times New Roman" w:hAnsi="Times New Roman" w:cs="Times New Roman"/>
          <w:color w:val="000000" w:themeColor="text1"/>
        </w:rPr>
        <w:t xml:space="preserve">Laimėjusiu pasiūlymu galės būti pripažintas tik 1 (vienas) ekonomiškai naudingiausias pasiūlymas, esantis </w:t>
      </w:r>
      <w:r w:rsidRPr="00C534E1">
        <w:rPr>
          <w:rFonts w:ascii="Times New Roman" w:hAnsi="Times New Roman" w:cs="Times New Roman"/>
          <w:color w:val="000000" w:themeColor="text1"/>
        </w:rPr>
        <w:t xml:space="preserve">pasiūlymų eilės pirmojoje vietoje. </w:t>
      </w:r>
    </w:p>
    <w:p w14:paraId="384E6108" w14:textId="3A98D775" w:rsidR="00FA56D4" w:rsidRPr="00853DC9" w:rsidRDefault="00FA56D4" w:rsidP="00FA56D4">
      <w:pPr>
        <w:spacing w:after="0" w:line="240" w:lineRule="auto"/>
        <w:ind w:firstLine="567"/>
        <w:jc w:val="both"/>
        <w:rPr>
          <w:rFonts w:ascii="Times New Roman" w:hAnsi="Times New Roman" w:cs="Times New Roman"/>
          <w:color w:val="000000" w:themeColor="text1"/>
        </w:rPr>
      </w:pPr>
      <w:r w:rsidRPr="00853DC9">
        <w:rPr>
          <w:rFonts w:ascii="Times New Roman" w:hAnsi="Times New Roman" w:cs="Times New Roman"/>
          <w:color w:val="000000" w:themeColor="text1"/>
        </w:rPr>
        <w:t xml:space="preserve">9.3. </w:t>
      </w:r>
      <w:r w:rsidRPr="00853DC9">
        <w:rPr>
          <w:rStyle w:val="cf01"/>
          <w:rFonts w:ascii="Times New Roman" w:hAnsi="Times New Roman" w:cs="Times New Roman"/>
          <w:color w:val="000000" w:themeColor="text1"/>
          <w:sz w:val="21"/>
          <w:szCs w:val="21"/>
        </w:rPr>
        <w:t xml:space="preserve">Perkančioji organizacija atmes tiekėjo pasiūlymą, jeigu pasiūlyta kaina bus per didelė ir perkančiajai organizacijai nepriimtina. Tiekėjo pasiūlymo kaina su visomis įskaičiuotomis išlaidomis negali būti didesnė nei </w:t>
      </w:r>
      <w:r w:rsidR="007B7341" w:rsidRPr="00853DC9">
        <w:rPr>
          <w:rStyle w:val="cf01"/>
          <w:rFonts w:ascii="Times New Roman" w:hAnsi="Times New Roman" w:cs="Times New Roman"/>
          <w:color w:val="000000" w:themeColor="text1"/>
          <w:sz w:val="21"/>
          <w:szCs w:val="21"/>
        </w:rPr>
        <w:t>210 000</w:t>
      </w:r>
      <w:r w:rsidRPr="00853DC9">
        <w:rPr>
          <w:rStyle w:val="cf01"/>
          <w:rFonts w:ascii="Times New Roman" w:hAnsi="Times New Roman" w:cs="Times New Roman"/>
          <w:color w:val="000000" w:themeColor="text1"/>
          <w:sz w:val="21"/>
          <w:szCs w:val="21"/>
        </w:rPr>
        <w:t>,00 Eur.</w:t>
      </w:r>
    </w:p>
    <w:p w14:paraId="31ED3DFC" w14:textId="77777777" w:rsidR="00FA56D4" w:rsidRPr="00C534E1" w:rsidRDefault="00FA56D4" w:rsidP="00FA56D4">
      <w:pPr>
        <w:spacing w:after="0" w:line="240" w:lineRule="auto"/>
        <w:ind w:firstLine="567"/>
        <w:jc w:val="both"/>
        <w:rPr>
          <w:rStyle w:val="cf01"/>
          <w:rFonts w:ascii="Times New Roman" w:hAnsi="Times New Roman" w:cs="Times New Roman"/>
          <w:sz w:val="21"/>
          <w:szCs w:val="21"/>
        </w:rPr>
      </w:pPr>
      <w:r w:rsidRPr="00C534E1">
        <w:rPr>
          <w:rFonts w:ascii="Times New Roman" w:hAnsi="Times New Roman" w:cs="Times New Roman"/>
        </w:rPr>
        <w:t xml:space="preserve">9.4. </w:t>
      </w:r>
      <w:r w:rsidRPr="00C534E1">
        <w:rPr>
          <w:rStyle w:val="cf01"/>
          <w:rFonts w:ascii="Times New Roman" w:hAnsi="Times New Roman" w:cs="Times New Roman"/>
          <w:sz w:val="21"/>
          <w:szCs w:val="21"/>
        </w:rPr>
        <w:t xml:space="preserve">Perkančioji organizacija atmes tiekėjo pasiūlymą, jeigu kartu su pasiūlymu nebus pateikti šie pirkimo sąlygose reikalaujami pateikti dokumentai: </w:t>
      </w:r>
    </w:p>
    <w:p w14:paraId="756FAA5C" w14:textId="77777777" w:rsidR="00FA56D4" w:rsidRPr="007B7341" w:rsidRDefault="00FA56D4" w:rsidP="00FA56D4">
      <w:pPr>
        <w:spacing w:after="0" w:line="240" w:lineRule="auto"/>
        <w:ind w:firstLine="567"/>
        <w:jc w:val="both"/>
        <w:rPr>
          <w:rStyle w:val="cf01"/>
          <w:rFonts w:ascii="Times New Roman" w:hAnsi="Times New Roman" w:cs="Times New Roman"/>
          <w:color w:val="000000" w:themeColor="text1"/>
          <w:sz w:val="21"/>
          <w:szCs w:val="21"/>
        </w:rPr>
      </w:pPr>
      <w:r w:rsidRPr="00C534E1">
        <w:rPr>
          <w:rStyle w:val="cf01"/>
          <w:rFonts w:ascii="Times New Roman" w:hAnsi="Times New Roman" w:cs="Times New Roman"/>
          <w:sz w:val="21"/>
          <w:szCs w:val="21"/>
        </w:rPr>
        <w:t xml:space="preserve">9.4.1. Pasiūlymo forma (specialiųjų sąlygų </w:t>
      </w:r>
      <w:r w:rsidRPr="00C534E1">
        <w:rPr>
          <w:rStyle w:val="cf01"/>
          <w:rFonts w:ascii="Times New Roman" w:hAnsi="Times New Roman" w:cs="Times New Roman"/>
          <w:color w:val="000000" w:themeColor="text1"/>
          <w:sz w:val="21"/>
          <w:szCs w:val="21"/>
        </w:rPr>
        <w:t>6 priedas);</w:t>
      </w:r>
    </w:p>
    <w:p w14:paraId="39FBD074" w14:textId="77777777" w:rsidR="00FA56D4" w:rsidRPr="007B7341" w:rsidRDefault="00FA56D4" w:rsidP="00922C44">
      <w:pPr>
        <w:spacing w:after="0" w:line="240" w:lineRule="auto"/>
        <w:jc w:val="both"/>
        <w:rPr>
          <w:rFonts w:ascii="Times New Roman" w:hAnsi="Times New Roman" w:cs="Times New Roman"/>
        </w:rPr>
      </w:pPr>
    </w:p>
    <w:p w14:paraId="678C44CA" w14:textId="6EB53055" w:rsidR="00FE7908" w:rsidRPr="007B7341" w:rsidRDefault="00FE7908" w:rsidP="00FA56D4">
      <w:pPr>
        <w:pStyle w:val="Antrat1"/>
        <w:numPr>
          <w:ilvl w:val="0"/>
          <w:numId w:val="18"/>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7058950"/>
      <w:r w:rsidRPr="007B7341">
        <w:rPr>
          <w:rFonts w:ascii="Times New Roman" w:hAnsi="Times New Roman" w:cs="Times New Roman"/>
        </w:rPr>
        <w:t>S</w:t>
      </w:r>
      <w:r w:rsidR="00281735" w:rsidRPr="007B7341">
        <w:rPr>
          <w:rFonts w:ascii="Times New Roman" w:hAnsi="Times New Roman" w:cs="Times New Roman"/>
        </w:rPr>
        <w:t>utarties sudarymas</w:t>
      </w:r>
      <w:bookmarkEnd w:id="38"/>
      <w:bookmarkEnd w:id="39"/>
      <w:bookmarkEnd w:id="40"/>
    </w:p>
    <w:p w14:paraId="42A9BC8E" w14:textId="1DF7C8C9" w:rsidR="00376070" w:rsidRPr="007B7341" w:rsidRDefault="00376070" w:rsidP="00376070">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7B7341">
        <w:rPr>
          <w:rFonts w:ascii="Times New Roman" w:hAnsi="Times New Roman" w:cs="Times New Roman"/>
          <w:color w:val="000000" w:themeColor="text1"/>
        </w:rPr>
        <w:t>Ši pirkimo procedūra atliekama siekiant sudaryti sutartį su tiekėju, kurio pasiūlymas, vadovaujantis pirkimo sąlygose</w:t>
      </w:r>
      <w:r w:rsidRPr="007B7341">
        <w:rPr>
          <w:rFonts w:ascii="Times New Roman" w:hAnsi="Times New Roman" w:cs="Times New Roman"/>
          <w:color w:val="0070C0"/>
        </w:rPr>
        <w:t xml:space="preserve"> </w:t>
      </w:r>
      <w:r w:rsidRPr="007B7341">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7B7341">
        <w:rPr>
          <w:rFonts w:ascii="Times New Roman" w:hAnsi="Times New Roman" w:cs="Times New Roman"/>
        </w:rPr>
        <w:t xml:space="preserve">Sutarties sąlygos pateikiamos </w:t>
      </w:r>
      <w:r w:rsidRPr="007B7341">
        <w:rPr>
          <w:rFonts w:ascii="Times New Roman" w:hAnsi="Times New Roman" w:cs="Times New Roman"/>
          <w:color w:val="000000" w:themeColor="text1"/>
        </w:rPr>
        <w:t xml:space="preserve">Pirkimo </w:t>
      </w:r>
      <w:r w:rsidRPr="00C534E1">
        <w:rPr>
          <w:rFonts w:ascii="Times New Roman" w:hAnsi="Times New Roman" w:cs="Times New Roman"/>
          <w:color w:val="000000" w:themeColor="text1"/>
        </w:rPr>
        <w:t xml:space="preserve">sąlygų </w:t>
      </w:r>
      <w:r w:rsidR="00C534E1" w:rsidRPr="00C534E1">
        <w:rPr>
          <w:rFonts w:ascii="Times New Roman" w:hAnsi="Times New Roman" w:cs="Times New Roman"/>
          <w:color w:val="000000" w:themeColor="text1"/>
        </w:rPr>
        <w:t>7</w:t>
      </w:r>
      <w:r w:rsidRPr="00C534E1">
        <w:rPr>
          <w:rFonts w:ascii="Times New Roman" w:hAnsi="Times New Roman" w:cs="Times New Roman"/>
          <w:color w:val="000000" w:themeColor="text1"/>
        </w:rPr>
        <w:t xml:space="preserve"> priede</w:t>
      </w:r>
      <w:r w:rsidRPr="007B7341">
        <w:rPr>
          <w:rFonts w:ascii="Times New Roman" w:hAnsi="Times New Roman" w:cs="Times New Roman"/>
          <w:color w:val="000000" w:themeColor="text1"/>
        </w:rPr>
        <w:t xml:space="preserve"> „Sutarties projektas“.</w:t>
      </w:r>
    </w:p>
    <w:p w14:paraId="06FB8148" w14:textId="3EE46061" w:rsidR="003300F2" w:rsidRPr="007B7341" w:rsidRDefault="003300F2" w:rsidP="00376070">
      <w:pPr>
        <w:pStyle w:val="Sraopastraipa"/>
        <w:spacing w:after="0" w:line="240" w:lineRule="auto"/>
        <w:ind w:left="567"/>
        <w:jc w:val="both"/>
        <w:rPr>
          <w:rFonts w:ascii="Times New Roman" w:hAnsi="Times New Roman" w:cs="Times New Roman"/>
          <w:color w:val="000000" w:themeColor="text1"/>
        </w:rPr>
      </w:pPr>
    </w:p>
    <w:p w14:paraId="1640F94B" w14:textId="1B994232" w:rsidR="00640DBD" w:rsidRPr="007B7341"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1" w:name="_Toc227058951"/>
      <w:bookmarkEnd w:id="2"/>
      <w:r w:rsidRPr="007B7341">
        <w:rPr>
          <w:rFonts w:ascii="Times New Roman" w:hAnsi="Times New Roman" w:cs="Times New Roman"/>
        </w:rPr>
        <w:t>Kitos sąlygos</w:t>
      </w:r>
      <w:bookmarkEnd w:id="41"/>
    </w:p>
    <w:p w14:paraId="4014629E" w14:textId="77777777" w:rsidR="007B7341" w:rsidRDefault="007B7341" w:rsidP="00C87AB8">
      <w:pPr>
        <w:shd w:val="clear" w:color="auto" w:fill="FFFFFF"/>
        <w:spacing w:after="0" w:line="240" w:lineRule="auto"/>
        <w:jc w:val="center"/>
        <w:rPr>
          <w:rFonts w:ascii="Times New Roman" w:eastAsia="Calibri" w:hAnsi="Times New Roman" w:cs="Times New Roman"/>
          <w:color w:val="000000" w:themeColor="text1"/>
        </w:rPr>
      </w:pPr>
      <w:r w:rsidRPr="007B7341">
        <w:rPr>
          <w:rFonts w:ascii="Times New Roman" w:eastAsia="Calibri" w:hAnsi="Times New Roman" w:cs="Times New Roman"/>
          <w:color w:val="000000" w:themeColor="text1"/>
        </w:rPr>
        <w:t>___</w:t>
      </w:r>
    </w:p>
    <w:p w14:paraId="34EBBAFB" w14:textId="77777777" w:rsidR="00C87AB8" w:rsidRDefault="007B7341" w:rsidP="00C87AB8">
      <w:pPr>
        <w:shd w:val="clear" w:color="auto" w:fill="FFFFFF"/>
        <w:spacing w:after="0" w:line="240" w:lineRule="auto"/>
        <w:jc w:val="center"/>
        <w:rPr>
          <w:rFonts w:ascii="Times New Roman" w:eastAsia="Calibri" w:hAnsi="Times New Roman" w:cs="Times New Roman"/>
          <w:color w:val="000000" w:themeColor="text1"/>
        </w:rPr>
      </w:pPr>
      <w:r w:rsidRPr="007B7341">
        <w:rPr>
          <w:rFonts w:ascii="Times New Roman" w:eastAsia="Calibri" w:hAnsi="Times New Roman" w:cs="Times New Roman"/>
          <w:color w:val="000000" w:themeColor="text1"/>
        </w:rPr>
        <w:t>____</w:t>
      </w:r>
      <w:r w:rsidR="008D704D" w:rsidRPr="007B7341">
        <w:rPr>
          <w:rFonts w:ascii="Times New Roman" w:eastAsia="Calibri" w:hAnsi="Times New Roman" w:cs="Times New Roman"/>
          <w:color w:val="000000" w:themeColor="text1"/>
        </w:rPr>
        <w:t>_________</w:t>
      </w:r>
      <w:r w:rsidR="008D704D" w:rsidRPr="007B7341">
        <w:rPr>
          <w:rFonts w:ascii="Times New Roman" w:eastAsia="Calibri" w:hAnsi="Times New Roman" w:cs="Times New Roman"/>
        </w:rPr>
        <w:t>_</w:t>
      </w:r>
    </w:p>
    <w:p w14:paraId="571EB060" w14:textId="26B7DD92" w:rsidR="007B7341" w:rsidRDefault="007B7341" w:rsidP="007B7341">
      <w:pPr>
        <w:tabs>
          <w:tab w:val="left" w:pos="4245"/>
        </w:tabs>
        <w:rPr>
          <w:rFonts w:ascii="Times New Roman" w:eastAsia="Calibri" w:hAnsi="Times New Roman" w:cs="Times New Roman"/>
          <w:color w:val="000000" w:themeColor="text1"/>
        </w:rPr>
      </w:pPr>
      <w:r>
        <w:rPr>
          <w:rFonts w:ascii="Times New Roman" w:eastAsia="Calibri" w:hAnsi="Times New Roman" w:cs="Times New Roman"/>
          <w:color w:val="000000" w:themeColor="text1"/>
        </w:rPr>
        <w:tab/>
        <w:t>__________</w:t>
      </w:r>
    </w:p>
    <w:p w14:paraId="7881FCAE" w14:textId="038B3FB8" w:rsidR="007B7341" w:rsidRPr="007B7341" w:rsidRDefault="007B7341" w:rsidP="007B7341">
      <w:pPr>
        <w:tabs>
          <w:tab w:val="left" w:pos="4245"/>
        </w:tabs>
        <w:rPr>
          <w:rFonts w:ascii="Times New Roman" w:eastAsia="Calibri" w:hAnsi="Times New Roman" w:cs="Times New Roman"/>
        </w:rPr>
        <w:sectPr w:rsidR="007B7341" w:rsidRPr="007B7341"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Pr>
          <w:rFonts w:ascii="Times New Roman" w:eastAsia="Calibri" w:hAnsi="Times New Roman" w:cs="Times New Roman"/>
        </w:rPr>
        <w:tab/>
      </w:r>
    </w:p>
    <w:p w14:paraId="1DF37652" w14:textId="0A6B5A0A" w:rsidR="00774AA5" w:rsidRPr="007B7341" w:rsidRDefault="000631F1" w:rsidP="005C1E12">
      <w:pPr>
        <w:pStyle w:val="Antrat1"/>
        <w:jc w:val="right"/>
        <w:rPr>
          <w:rFonts w:ascii="Times New Roman" w:hAnsi="Times New Roman" w:cs="Times New Roman"/>
          <w:sz w:val="21"/>
          <w:szCs w:val="21"/>
        </w:rPr>
      </w:pPr>
      <w:bookmarkStart w:id="42" w:name="_Toc227058952"/>
      <w:r w:rsidRPr="007B7341">
        <w:rPr>
          <w:rFonts w:ascii="Times New Roman" w:hAnsi="Times New Roman" w:cs="Times New Roman"/>
          <w:color w:val="0070C0"/>
          <w:sz w:val="21"/>
          <w:szCs w:val="21"/>
        </w:rPr>
        <w:lastRenderedPageBreak/>
        <w:t>P</w:t>
      </w:r>
      <w:r w:rsidR="008F59C5" w:rsidRPr="007B7341">
        <w:rPr>
          <w:rFonts w:ascii="Times New Roman" w:hAnsi="Times New Roman" w:cs="Times New Roman"/>
          <w:color w:val="0070C0"/>
          <w:sz w:val="21"/>
          <w:szCs w:val="21"/>
        </w:rPr>
        <w:t>irkimo sąlygų 1 priedas „Terminai“</w:t>
      </w:r>
      <w:bookmarkEnd w:id="42"/>
    </w:p>
    <w:p w14:paraId="5369DEF7" w14:textId="77777777" w:rsidR="00A53BAE" w:rsidRPr="007B7341"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01"/>
        <w:gridCol w:w="3577"/>
        <w:gridCol w:w="2902"/>
      </w:tblGrid>
      <w:tr w:rsidR="00774AA5" w:rsidRPr="007B734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B7341" w:rsidRDefault="009F4FBE" w:rsidP="004B3551">
            <w:pPr>
              <w:jc w:val="center"/>
              <w:rPr>
                <w:rFonts w:ascii="Times New Roman" w:hAnsi="Times New Roman" w:cs="Times New Roman"/>
                <w:b/>
                <w:bCs/>
              </w:rPr>
            </w:pPr>
            <w:r w:rsidRPr="007B7341">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B7341" w:rsidRDefault="004B3551" w:rsidP="004B3551">
            <w:pPr>
              <w:jc w:val="center"/>
              <w:rPr>
                <w:rFonts w:ascii="Times New Roman" w:hAnsi="Times New Roman" w:cs="Times New Roman"/>
                <w:b/>
                <w:bCs/>
              </w:rPr>
            </w:pPr>
            <w:r w:rsidRPr="007B7341">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B7341" w:rsidRDefault="00774AA5" w:rsidP="004B3551">
            <w:pPr>
              <w:spacing w:after="0"/>
              <w:jc w:val="center"/>
              <w:rPr>
                <w:rFonts w:ascii="Times New Roman" w:hAnsi="Times New Roman" w:cs="Times New Roman"/>
                <w:b/>
              </w:rPr>
            </w:pPr>
            <w:r w:rsidRPr="007B7341">
              <w:rPr>
                <w:rFonts w:ascii="Times New Roman" w:hAnsi="Times New Roman" w:cs="Times New Roman"/>
                <w:b/>
              </w:rPr>
              <w:t>DATA/DIENŲ SKAIČIUS/ LAIKAS</w:t>
            </w:r>
          </w:p>
          <w:p w14:paraId="677BC1F4" w14:textId="77777777" w:rsidR="00774AA5" w:rsidRPr="007B7341" w:rsidRDefault="00774AA5" w:rsidP="004B3551">
            <w:pPr>
              <w:spacing w:after="0"/>
              <w:jc w:val="center"/>
              <w:rPr>
                <w:rFonts w:ascii="Times New Roman" w:hAnsi="Times New Roman" w:cs="Times New Roman"/>
              </w:rPr>
            </w:pPr>
            <w:r w:rsidRPr="007B7341">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B7341" w:rsidRDefault="00774AA5" w:rsidP="004B3551">
            <w:pPr>
              <w:jc w:val="center"/>
              <w:rPr>
                <w:rFonts w:ascii="Times New Roman" w:hAnsi="Times New Roman" w:cs="Times New Roman"/>
                <w:b/>
              </w:rPr>
            </w:pPr>
            <w:r w:rsidRPr="007B7341">
              <w:rPr>
                <w:rFonts w:ascii="Times New Roman" w:hAnsi="Times New Roman" w:cs="Times New Roman"/>
                <w:b/>
              </w:rPr>
              <w:t>PASTABOS</w:t>
            </w:r>
          </w:p>
        </w:tc>
      </w:tr>
      <w:tr w:rsidR="00774AA5" w:rsidRPr="007B7341" w14:paraId="33F22B33" w14:textId="77777777" w:rsidTr="127DD6E8">
        <w:trPr>
          <w:trHeight w:val="20"/>
        </w:trPr>
        <w:tc>
          <w:tcPr>
            <w:tcW w:w="726" w:type="dxa"/>
            <w:tcMar>
              <w:top w:w="0" w:type="dxa"/>
              <w:left w:w="108" w:type="dxa"/>
              <w:bottom w:w="0" w:type="dxa"/>
              <w:right w:w="108" w:type="dxa"/>
            </w:tcMar>
          </w:tcPr>
          <w:p w14:paraId="1D2814F3" w14:textId="2D8BEDEE" w:rsidR="00774AA5" w:rsidRPr="007B7341" w:rsidRDefault="006932C2" w:rsidP="006932C2">
            <w:pPr>
              <w:keepNext/>
              <w:spacing w:after="0" w:line="240" w:lineRule="auto"/>
              <w:rPr>
                <w:rFonts w:ascii="Times New Roman" w:hAnsi="Times New Roman" w:cs="Times New Roman"/>
                <w:bCs/>
              </w:rPr>
            </w:pPr>
            <w:r w:rsidRPr="007B7341">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7B7341" w:rsidRDefault="00774AA5" w:rsidP="0003169B">
            <w:pPr>
              <w:keepNext/>
              <w:spacing w:after="0" w:line="240" w:lineRule="auto"/>
              <w:rPr>
                <w:rFonts w:ascii="Times New Roman" w:hAnsi="Times New Roman" w:cs="Times New Roman"/>
                <w:sz w:val="22"/>
                <w:szCs w:val="22"/>
              </w:rPr>
            </w:pPr>
            <w:r w:rsidRPr="007B7341">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 xml:space="preserve">nurodytas </w:t>
            </w:r>
            <w:r w:rsidR="00C47599" w:rsidRPr="007B7341">
              <w:rPr>
                <w:rFonts w:ascii="Times New Roman" w:hAnsi="Times New Roman" w:cs="Times New Roman"/>
              </w:rPr>
              <w:t>s</w:t>
            </w:r>
            <w:r w:rsidRPr="007B7341">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7B7341" w:rsidRDefault="00774AA5" w:rsidP="00593F3E">
            <w:pPr>
              <w:spacing w:after="0" w:line="240" w:lineRule="auto"/>
              <w:rPr>
                <w:rFonts w:ascii="Times New Roman" w:hAnsi="Times New Roman" w:cs="Times New Roman"/>
                <w:iCs/>
              </w:rPr>
            </w:pPr>
            <w:r w:rsidRPr="007B7341">
              <w:rPr>
                <w:rFonts w:ascii="Times New Roman" w:hAnsi="Times New Roman" w:cs="Times New Roman"/>
              </w:rPr>
              <w:t>Perkančioji organizacija turi teisę pratęsti pasiūlymų pateikimo terminą.</w:t>
            </w:r>
          </w:p>
        </w:tc>
      </w:tr>
      <w:tr w:rsidR="00774AA5" w:rsidRPr="007B7341" w14:paraId="2DDCD559" w14:textId="77777777" w:rsidTr="127DD6E8">
        <w:trPr>
          <w:trHeight w:val="20"/>
        </w:trPr>
        <w:tc>
          <w:tcPr>
            <w:tcW w:w="726" w:type="dxa"/>
            <w:tcMar>
              <w:top w:w="0" w:type="dxa"/>
              <w:left w:w="108" w:type="dxa"/>
              <w:bottom w:w="0" w:type="dxa"/>
              <w:right w:w="108" w:type="dxa"/>
            </w:tcMar>
          </w:tcPr>
          <w:p w14:paraId="6C70187E" w14:textId="7D03D63A" w:rsidR="00774AA5" w:rsidRPr="007B7341" w:rsidRDefault="006932C2" w:rsidP="006932C2">
            <w:pPr>
              <w:keepNext/>
              <w:spacing w:after="0" w:line="240" w:lineRule="auto"/>
              <w:rPr>
                <w:rFonts w:ascii="Times New Roman" w:hAnsi="Times New Roman" w:cs="Times New Roman"/>
                <w:bCs/>
              </w:rPr>
            </w:pPr>
            <w:r w:rsidRPr="007B7341">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7B7341" w:rsidRDefault="00774AA5" w:rsidP="0003169B">
            <w:pPr>
              <w:keepNext/>
              <w:spacing w:after="0" w:line="240" w:lineRule="auto"/>
              <w:rPr>
                <w:rFonts w:ascii="Times New Roman" w:hAnsi="Times New Roman" w:cs="Times New Roman"/>
                <w:sz w:val="22"/>
                <w:szCs w:val="22"/>
              </w:rPr>
            </w:pPr>
            <w:r w:rsidRPr="007B7341">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 xml:space="preserve">Pradedamas ne anksčiau nei </w:t>
            </w:r>
            <w:r w:rsidRPr="007B7341">
              <w:rPr>
                <w:rFonts w:ascii="Times New Roman" w:hAnsi="Times New Roman" w:cs="Times New Roman"/>
                <w:color w:val="000000" w:themeColor="text1"/>
              </w:rPr>
              <w:t xml:space="preserve">po </w:t>
            </w:r>
            <w:r w:rsidR="006B0247" w:rsidRPr="007B7341">
              <w:rPr>
                <w:rFonts w:ascii="Times New Roman" w:hAnsi="Times New Roman" w:cs="Times New Roman"/>
                <w:color w:val="000000" w:themeColor="text1"/>
              </w:rPr>
              <w:t>30</w:t>
            </w:r>
            <w:r w:rsidRPr="007B7341">
              <w:rPr>
                <w:rFonts w:ascii="Times New Roman" w:hAnsi="Times New Roman" w:cs="Times New Roman"/>
                <w:color w:val="000000" w:themeColor="text1"/>
              </w:rPr>
              <w:t xml:space="preserve"> minučių</w:t>
            </w:r>
            <w:r w:rsidRPr="007B7341">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7B7341" w:rsidRDefault="00774AA5" w:rsidP="0003169B">
            <w:pPr>
              <w:spacing w:after="0" w:line="240" w:lineRule="auto"/>
              <w:rPr>
                <w:rFonts w:ascii="Times New Roman" w:hAnsi="Times New Roman" w:cs="Times New Roman"/>
                <w:iCs/>
              </w:rPr>
            </w:pPr>
          </w:p>
        </w:tc>
      </w:tr>
      <w:tr w:rsidR="00774AA5" w:rsidRPr="007B7341" w14:paraId="0E1517C9" w14:textId="77777777" w:rsidTr="127DD6E8">
        <w:trPr>
          <w:trHeight w:val="20"/>
        </w:trPr>
        <w:tc>
          <w:tcPr>
            <w:tcW w:w="726" w:type="dxa"/>
            <w:tcMar>
              <w:top w:w="0" w:type="dxa"/>
              <w:left w:w="108" w:type="dxa"/>
              <w:bottom w:w="0" w:type="dxa"/>
              <w:right w:w="108" w:type="dxa"/>
            </w:tcMar>
          </w:tcPr>
          <w:p w14:paraId="0BF18051" w14:textId="03A0C935" w:rsidR="00774AA5" w:rsidRPr="007B7341" w:rsidRDefault="006932C2" w:rsidP="006932C2">
            <w:pPr>
              <w:keepNext/>
              <w:spacing w:after="0" w:line="240" w:lineRule="auto"/>
              <w:rPr>
                <w:rFonts w:ascii="Times New Roman" w:hAnsi="Times New Roman" w:cs="Times New Roman"/>
                <w:bCs/>
              </w:rPr>
            </w:pPr>
            <w:r w:rsidRPr="007B7341">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7B7341" w:rsidRDefault="00774AA5" w:rsidP="0003169B">
            <w:pPr>
              <w:keepNext/>
              <w:spacing w:after="0" w:line="240" w:lineRule="auto"/>
              <w:rPr>
                <w:rFonts w:ascii="Times New Roman" w:hAnsi="Times New Roman" w:cs="Times New Roman"/>
                <w:bCs/>
              </w:rPr>
            </w:pPr>
            <w:r w:rsidRPr="007B7341">
              <w:rPr>
                <w:rFonts w:ascii="Times New Roman" w:hAnsi="Times New Roman" w:cs="Times New Roman"/>
              </w:rPr>
              <w:t xml:space="preserve">Prašymą paaiškinti, patikslinti pirkimo </w:t>
            </w:r>
            <w:r w:rsidR="00EF5E21" w:rsidRPr="007B7341">
              <w:rPr>
                <w:rFonts w:ascii="Times New Roman" w:hAnsi="Times New Roman" w:cs="Times New Roman"/>
              </w:rPr>
              <w:t>sąlygas</w:t>
            </w:r>
            <w:r w:rsidRPr="007B7341">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AA144BF" w:rsidR="00774AA5" w:rsidRPr="007B7341" w:rsidRDefault="00376070" w:rsidP="0003169B">
            <w:pPr>
              <w:spacing w:after="0" w:line="240" w:lineRule="auto"/>
              <w:rPr>
                <w:rFonts w:ascii="Times New Roman" w:hAnsi="Times New Roman" w:cs="Times New Roman"/>
              </w:rPr>
            </w:pPr>
            <w:r w:rsidRPr="007B7341">
              <w:rPr>
                <w:rFonts w:ascii="Times New Roman" w:hAnsi="Times New Roman" w:cs="Times New Roman"/>
                <w:color w:val="000000" w:themeColor="text1"/>
              </w:rPr>
              <w:t>6</w:t>
            </w:r>
            <w:r w:rsidR="005F17E7" w:rsidRPr="007B7341">
              <w:rPr>
                <w:rFonts w:ascii="Times New Roman" w:hAnsi="Times New Roman" w:cs="Times New Roman"/>
                <w:color w:val="000000" w:themeColor="text1"/>
              </w:rPr>
              <w:t xml:space="preserve"> di</w:t>
            </w:r>
            <w:r w:rsidR="005F17E7" w:rsidRPr="007B7341">
              <w:rPr>
                <w:rFonts w:ascii="Times New Roman" w:hAnsi="Times New Roman" w:cs="Times New Roman"/>
              </w:rPr>
              <w:t>en</w:t>
            </w:r>
            <w:r w:rsidRPr="007B7341">
              <w:rPr>
                <w:rFonts w:ascii="Times New Roman" w:hAnsi="Times New Roman" w:cs="Times New Roman"/>
              </w:rPr>
              <w:t>os</w:t>
            </w:r>
            <w:r w:rsidR="005F17E7" w:rsidRPr="007B7341">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5994C55E" w:rsidR="00774AA5" w:rsidRPr="007B7341" w:rsidRDefault="00774AA5" w:rsidP="00424668">
            <w:pPr>
              <w:spacing w:after="0" w:line="240" w:lineRule="auto"/>
              <w:rPr>
                <w:rFonts w:ascii="Times New Roman" w:hAnsi="Times New Roman" w:cs="Times New Roman"/>
                <w:iCs/>
                <w:color w:val="7030A0"/>
              </w:rPr>
            </w:pPr>
          </w:p>
        </w:tc>
      </w:tr>
      <w:tr w:rsidR="00774AA5" w:rsidRPr="007B7341" w14:paraId="6E37868A" w14:textId="77777777" w:rsidTr="127DD6E8">
        <w:trPr>
          <w:trHeight w:val="20"/>
        </w:trPr>
        <w:tc>
          <w:tcPr>
            <w:tcW w:w="726" w:type="dxa"/>
            <w:tcMar>
              <w:top w:w="0" w:type="dxa"/>
              <w:left w:w="108" w:type="dxa"/>
              <w:bottom w:w="0" w:type="dxa"/>
              <w:right w:w="108" w:type="dxa"/>
            </w:tcMar>
          </w:tcPr>
          <w:p w14:paraId="5A3E2C4C" w14:textId="033C7E4A"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sz w:val="22"/>
                <w:szCs w:val="22"/>
              </w:rPr>
              <w:t xml:space="preserve">Perkančioji organizacija </w:t>
            </w:r>
            <w:r w:rsidR="009B3AF8" w:rsidRPr="007B7341">
              <w:rPr>
                <w:rFonts w:ascii="Times New Roman" w:hAnsi="Times New Roman" w:cs="Times New Roman"/>
                <w:sz w:val="22"/>
                <w:szCs w:val="22"/>
              </w:rPr>
              <w:t>p</w:t>
            </w:r>
            <w:r w:rsidRPr="007B7341">
              <w:rPr>
                <w:rFonts w:ascii="Times New Roman" w:hAnsi="Times New Roman" w:cs="Times New Roman"/>
                <w:sz w:val="22"/>
                <w:szCs w:val="22"/>
              </w:rPr>
              <w:t xml:space="preserve">irkimo </w:t>
            </w:r>
            <w:r w:rsidR="00EF5E21" w:rsidRPr="007B7341">
              <w:rPr>
                <w:rFonts w:ascii="Times New Roman" w:hAnsi="Times New Roman" w:cs="Times New Roman"/>
                <w:sz w:val="22"/>
                <w:szCs w:val="22"/>
              </w:rPr>
              <w:t>sąlygų</w:t>
            </w:r>
            <w:r w:rsidRPr="007B7341">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38B4C16" w:rsidR="00774AA5" w:rsidRPr="007B7341" w:rsidRDefault="00376070" w:rsidP="0003169B">
            <w:pPr>
              <w:spacing w:after="0" w:line="240" w:lineRule="auto"/>
              <w:rPr>
                <w:rFonts w:ascii="Times New Roman" w:hAnsi="Times New Roman" w:cs="Times New Roman"/>
              </w:rPr>
            </w:pPr>
            <w:r w:rsidRPr="007B7341">
              <w:rPr>
                <w:rFonts w:ascii="Times New Roman" w:hAnsi="Times New Roman" w:cs="Times New Roman"/>
                <w:color w:val="000000" w:themeColor="text1"/>
              </w:rPr>
              <w:t>4</w:t>
            </w:r>
            <w:r w:rsidR="00CE1F13" w:rsidRPr="007B7341">
              <w:rPr>
                <w:rFonts w:ascii="Times New Roman" w:hAnsi="Times New Roman" w:cs="Times New Roman"/>
                <w:color w:val="000000" w:themeColor="text1"/>
              </w:rPr>
              <w:t xml:space="preserve"> dien</w:t>
            </w:r>
            <w:r w:rsidRPr="007B7341">
              <w:rPr>
                <w:rFonts w:ascii="Times New Roman" w:hAnsi="Times New Roman" w:cs="Times New Roman"/>
                <w:color w:val="000000" w:themeColor="text1"/>
              </w:rPr>
              <w:t>os</w:t>
            </w:r>
            <w:r w:rsidR="00CE1F13" w:rsidRPr="007B7341">
              <w:rPr>
                <w:rFonts w:ascii="Times New Roman" w:hAnsi="Times New Roman" w:cs="Times New Roman"/>
                <w:color w:val="000000" w:themeColor="text1"/>
              </w:rPr>
              <w:t xml:space="preserve"> iki pasiūlymų pateikimo termino dienos</w:t>
            </w:r>
          </w:p>
        </w:tc>
        <w:tc>
          <w:tcPr>
            <w:tcW w:w="2954" w:type="dxa"/>
            <w:tcMar>
              <w:top w:w="0" w:type="dxa"/>
              <w:left w:w="108" w:type="dxa"/>
              <w:bottom w:w="0" w:type="dxa"/>
              <w:right w:w="108" w:type="dxa"/>
            </w:tcMar>
          </w:tcPr>
          <w:p w14:paraId="2E898EC9" w14:textId="41F2D5FD" w:rsidR="00774AA5" w:rsidRPr="007B7341" w:rsidRDefault="00774AA5" w:rsidP="00CE1F13">
            <w:pPr>
              <w:spacing w:after="0" w:line="240" w:lineRule="auto"/>
              <w:rPr>
                <w:rFonts w:ascii="Times New Roman" w:hAnsi="Times New Roman" w:cs="Times New Roman"/>
              </w:rPr>
            </w:pPr>
          </w:p>
        </w:tc>
      </w:tr>
      <w:tr w:rsidR="00774AA5" w:rsidRPr="007B7341" w14:paraId="7621DE63" w14:textId="77777777" w:rsidTr="127DD6E8">
        <w:trPr>
          <w:trHeight w:val="20"/>
        </w:trPr>
        <w:tc>
          <w:tcPr>
            <w:tcW w:w="726" w:type="dxa"/>
            <w:tcMar>
              <w:top w:w="0" w:type="dxa"/>
              <w:left w:w="108" w:type="dxa"/>
              <w:bottom w:w="0" w:type="dxa"/>
              <w:right w:w="108" w:type="dxa"/>
            </w:tcMar>
          </w:tcPr>
          <w:p w14:paraId="63314DF2" w14:textId="5548A91C"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7B7341" w:rsidRDefault="00455131" w:rsidP="0003169B">
            <w:pPr>
              <w:spacing w:after="0" w:line="240" w:lineRule="auto"/>
              <w:rPr>
                <w:rFonts w:ascii="Times New Roman" w:hAnsi="Times New Roman" w:cs="Times New Roman"/>
                <w:sz w:val="22"/>
                <w:szCs w:val="22"/>
              </w:rPr>
            </w:pPr>
            <w:r w:rsidRPr="007B7341">
              <w:rPr>
                <w:rFonts w:ascii="Times New Roman" w:hAnsi="Times New Roman" w:cs="Times New Roman"/>
                <w:sz w:val="22"/>
                <w:szCs w:val="22"/>
              </w:rPr>
              <w:t>O</w:t>
            </w:r>
            <w:r w:rsidR="00774AA5" w:rsidRPr="007B7341">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D7142B2" w:rsidR="00774AA5" w:rsidRPr="007B7341" w:rsidRDefault="00774AA5" w:rsidP="00376070">
            <w:pPr>
              <w:spacing w:after="0" w:line="240" w:lineRule="auto"/>
              <w:rPr>
                <w:rFonts w:ascii="Times New Roman" w:hAnsi="Times New Roman" w:cs="Times New Roman"/>
                <w:iCs/>
                <w:color w:val="FF0000"/>
              </w:rPr>
            </w:pPr>
            <w:r w:rsidRPr="007B7341">
              <w:rPr>
                <w:rFonts w:ascii="Times New Roman" w:hAnsi="Times New Roman" w:cs="Times New Roman"/>
                <w:iCs/>
              </w:rPr>
              <w:t>NETAIKOMA</w:t>
            </w:r>
          </w:p>
        </w:tc>
        <w:tc>
          <w:tcPr>
            <w:tcW w:w="2954" w:type="dxa"/>
            <w:tcMar>
              <w:top w:w="0" w:type="dxa"/>
              <w:left w:w="108" w:type="dxa"/>
              <w:bottom w:w="0" w:type="dxa"/>
              <w:right w:w="108" w:type="dxa"/>
            </w:tcMar>
          </w:tcPr>
          <w:p w14:paraId="0CB425FC" w14:textId="7D18B34D" w:rsidR="00774AA5" w:rsidRPr="007B7341" w:rsidRDefault="00774AA5" w:rsidP="0003169B">
            <w:pPr>
              <w:spacing w:after="0" w:line="240" w:lineRule="auto"/>
              <w:rPr>
                <w:rFonts w:ascii="Times New Roman" w:hAnsi="Times New Roman" w:cs="Times New Roman"/>
              </w:rPr>
            </w:pPr>
          </w:p>
        </w:tc>
      </w:tr>
      <w:tr w:rsidR="00774AA5" w:rsidRPr="007B7341" w14:paraId="3AA572DF" w14:textId="77777777" w:rsidTr="127DD6E8">
        <w:trPr>
          <w:trHeight w:val="20"/>
        </w:trPr>
        <w:tc>
          <w:tcPr>
            <w:tcW w:w="726" w:type="dxa"/>
            <w:tcMar>
              <w:top w:w="0" w:type="dxa"/>
              <w:left w:w="108" w:type="dxa"/>
              <w:bottom w:w="0" w:type="dxa"/>
              <w:right w:w="108" w:type="dxa"/>
            </w:tcMar>
          </w:tcPr>
          <w:p w14:paraId="0C5D727C" w14:textId="097AAFC5"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 xml:space="preserve">Perkančioji organizacija rengs susitikimus su tiekėjais dėl pirkimo </w:t>
            </w:r>
            <w:r w:rsidR="006932C2" w:rsidRPr="007B7341">
              <w:rPr>
                <w:rFonts w:ascii="Times New Roman" w:hAnsi="Times New Roman" w:cs="Times New Roman"/>
              </w:rPr>
              <w:t>sąlygų</w:t>
            </w:r>
            <w:r w:rsidRPr="007B7341">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18AF00FA" w:rsidR="00774AA5" w:rsidRPr="007B7341" w:rsidRDefault="00774AA5" w:rsidP="00376070">
            <w:pPr>
              <w:spacing w:after="0" w:line="240" w:lineRule="auto"/>
              <w:rPr>
                <w:rFonts w:ascii="Times New Roman" w:hAnsi="Times New Roman" w:cs="Times New Roman"/>
                <w:iCs/>
              </w:rPr>
            </w:pPr>
            <w:r w:rsidRPr="007B7341">
              <w:rPr>
                <w:rFonts w:ascii="Times New Roman" w:hAnsi="Times New Roman" w:cs="Times New Roman"/>
                <w:iCs/>
              </w:rPr>
              <w:t>NETAIKOMA</w:t>
            </w:r>
          </w:p>
        </w:tc>
        <w:tc>
          <w:tcPr>
            <w:tcW w:w="2954" w:type="dxa"/>
            <w:tcMar>
              <w:top w:w="0" w:type="dxa"/>
              <w:left w:w="108" w:type="dxa"/>
              <w:bottom w:w="0" w:type="dxa"/>
              <w:right w:w="108" w:type="dxa"/>
            </w:tcMar>
          </w:tcPr>
          <w:p w14:paraId="1C7B20C9" w14:textId="35A8A436" w:rsidR="00774AA5" w:rsidRPr="007B7341" w:rsidRDefault="00774AA5" w:rsidP="0003169B">
            <w:pPr>
              <w:spacing w:after="0" w:line="240" w:lineRule="auto"/>
              <w:rPr>
                <w:rFonts w:ascii="Times New Roman" w:hAnsi="Times New Roman" w:cs="Times New Roman"/>
                <w:color w:val="FF0000"/>
              </w:rPr>
            </w:pPr>
          </w:p>
        </w:tc>
      </w:tr>
      <w:tr w:rsidR="00774AA5" w:rsidRPr="007B7341" w14:paraId="595801DB" w14:textId="77777777" w:rsidTr="127DD6E8">
        <w:trPr>
          <w:trHeight w:val="20"/>
        </w:trPr>
        <w:tc>
          <w:tcPr>
            <w:tcW w:w="726" w:type="dxa"/>
            <w:tcMar>
              <w:top w:w="0" w:type="dxa"/>
              <w:left w:w="108" w:type="dxa"/>
              <w:bottom w:w="0" w:type="dxa"/>
              <w:right w:w="108" w:type="dxa"/>
            </w:tcMar>
          </w:tcPr>
          <w:p w14:paraId="7834A329" w14:textId="7DD7B5EE"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7B7341" w:rsidRDefault="00774AA5" w:rsidP="0003169B">
            <w:pPr>
              <w:pStyle w:val="Body2"/>
              <w:spacing w:after="0"/>
              <w:rPr>
                <w:rFonts w:cs="Times New Roman"/>
                <w:color w:val="auto"/>
                <w:lang w:val="lt-LT"/>
              </w:rPr>
            </w:pPr>
            <w:r w:rsidRPr="007B7341">
              <w:rPr>
                <w:rFonts w:cs="Times New Roman"/>
                <w:color w:val="auto"/>
                <w:lang w:val="lt-LT"/>
              </w:rPr>
              <w:t>NETAIKOMA</w:t>
            </w:r>
          </w:p>
          <w:p w14:paraId="2276FCB7" w14:textId="21B071D4" w:rsidR="00774AA5" w:rsidRPr="007B7341" w:rsidRDefault="00955067" w:rsidP="0003169B">
            <w:pPr>
              <w:spacing w:after="0" w:line="240" w:lineRule="auto"/>
              <w:rPr>
                <w:rFonts w:ascii="Times New Roman" w:hAnsi="Times New Roman" w:cs="Times New Roman"/>
                <w:iCs/>
                <w:color w:val="00B050"/>
              </w:rPr>
            </w:pPr>
            <w:r w:rsidRPr="007B7341">
              <w:rPr>
                <w:rFonts w:ascii="Times New Roman" w:hAnsi="Times New Roman" w:cs="Times New Roman"/>
                <w:i/>
                <w:iCs/>
                <w:color w:val="7030A0"/>
              </w:rPr>
              <w:t xml:space="preserve"> </w:t>
            </w:r>
          </w:p>
        </w:tc>
        <w:tc>
          <w:tcPr>
            <w:tcW w:w="2954" w:type="dxa"/>
            <w:tcMar>
              <w:top w:w="0" w:type="dxa"/>
              <w:left w:w="108" w:type="dxa"/>
              <w:bottom w:w="0" w:type="dxa"/>
              <w:right w:w="108" w:type="dxa"/>
            </w:tcMar>
          </w:tcPr>
          <w:p w14:paraId="49C9AF54" w14:textId="060712A8" w:rsidR="00774AA5" w:rsidRPr="007B7341" w:rsidRDefault="00774AA5" w:rsidP="0003169B">
            <w:pPr>
              <w:spacing w:after="0" w:line="240" w:lineRule="auto"/>
              <w:rPr>
                <w:rFonts w:ascii="Times New Roman" w:hAnsi="Times New Roman" w:cs="Times New Roman"/>
              </w:rPr>
            </w:pPr>
          </w:p>
        </w:tc>
      </w:tr>
      <w:tr w:rsidR="00774AA5" w:rsidRPr="007B7341" w14:paraId="712AAA1F" w14:textId="77777777" w:rsidTr="127DD6E8">
        <w:trPr>
          <w:trHeight w:val="20"/>
        </w:trPr>
        <w:tc>
          <w:tcPr>
            <w:tcW w:w="726" w:type="dxa"/>
            <w:tcMar>
              <w:top w:w="0" w:type="dxa"/>
              <w:left w:w="108" w:type="dxa"/>
              <w:bottom w:w="0" w:type="dxa"/>
              <w:right w:w="108" w:type="dxa"/>
            </w:tcMar>
          </w:tcPr>
          <w:p w14:paraId="204C0E52" w14:textId="1B708D3D"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B7341" w:rsidRDefault="00774AA5" w:rsidP="0003169B">
            <w:pPr>
              <w:spacing w:after="0" w:line="240" w:lineRule="auto"/>
              <w:rPr>
                <w:rFonts w:ascii="Times New Roman" w:hAnsi="Times New Roman" w:cs="Times New Roman"/>
                <w:iCs/>
              </w:rPr>
            </w:pPr>
            <w:r w:rsidRPr="007B7341">
              <w:rPr>
                <w:rFonts w:ascii="Times New Roman" w:hAnsi="Times New Roman" w:cs="Times New Roman"/>
                <w:iCs/>
                <w:color w:val="000000" w:themeColor="text1"/>
              </w:rPr>
              <w:t xml:space="preserve">90 (devyniasdešimt) dienų </w:t>
            </w:r>
            <w:r w:rsidRPr="007B7341">
              <w:rPr>
                <w:rFonts w:ascii="Times New Roman" w:hAnsi="Times New Roman" w:cs="Times New Roman"/>
                <w:iCs/>
              </w:rPr>
              <w:t>nuo pasiūlymų pateikimo galutinio termino pabaigos</w:t>
            </w:r>
          </w:p>
        </w:tc>
        <w:tc>
          <w:tcPr>
            <w:tcW w:w="2954" w:type="dxa"/>
            <w:tcMar>
              <w:top w:w="0" w:type="dxa"/>
              <w:left w:w="108" w:type="dxa"/>
              <w:bottom w:w="0" w:type="dxa"/>
              <w:right w:w="108" w:type="dxa"/>
            </w:tcMar>
          </w:tcPr>
          <w:p w14:paraId="16D7D59D" w14:textId="7639E1B8" w:rsidR="00774AA5" w:rsidRPr="007B7341" w:rsidRDefault="00774AA5" w:rsidP="0003169B">
            <w:pPr>
              <w:spacing w:after="0" w:line="240" w:lineRule="auto"/>
              <w:rPr>
                <w:rFonts w:ascii="Times New Roman" w:hAnsi="Times New Roman" w:cs="Times New Roman"/>
              </w:rPr>
            </w:pPr>
          </w:p>
        </w:tc>
      </w:tr>
      <w:tr w:rsidR="00774AA5" w:rsidRPr="007B7341" w14:paraId="046FE48C" w14:textId="77777777" w:rsidTr="127DD6E8">
        <w:trPr>
          <w:trHeight w:val="20"/>
        </w:trPr>
        <w:tc>
          <w:tcPr>
            <w:tcW w:w="726" w:type="dxa"/>
            <w:tcMar>
              <w:top w:w="0" w:type="dxa"/>
              <w:left w:w="108" w:type="dxa"/>
              <w:bottom w:w="0" w:type="dxa"/>
              <w:right w:w="108" w:type="dxa"/>
            </w:tcMar>
          </w:tcPr>
          <w:p w14:paraId="0CCD490C" w14:textId="1C5F8541" w:rsidR="00774AA5" w:rsidRPr="007B7341"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iCs/>
                <w:color w:val="000000" w:themeColor="text1"/>
              </w:rPr>
              <w:t xml:space="preserve">3 (tris) darbo dienas </w:t>
            </w:r>
            <w:r w:rsidRPr="007B7341">
              <w:rPr>
                <w:rFonts w:ascii="Times New Roman" w:hAnsi="Times New Roman" w:cs="Times New Roman"/>
                <w:color w:val="000000" w:themeColor="text1"/>
              </w:rPr>
              <w:t xml:space="preserve">nuo </w:t>
            </w:r>
            <w:r w:rsidRPr="007B7341">
              <w:rPr>
                <w:rFonts w:ascii="Times New Roman" w:hAnsi="Times New Roman" w:cs="Times New Roman"/>
              </w:rPr>
              <w:t>prašymo gavimo dienos</w:t>
            </w:r>
          </w:p>
          <w:p w14:paraId="4DD4DD87" w14:textId="36DF3448" w:rsidR="00774AA5" w:rsidRPr="007B7341"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61256F4A" w:rsidR="00774AA5" w:rsidRPr="007B7341" w:rsidRDefault="0649C5AA" w:rsidP="127DD6E8">
            <w:pPr>
              <w:spacing w:after="0" w:line="240" w:lineRule="auto"/>
              <w:rPr>
                <w:rFonts w:ascii="Times New Roman" w:hAnsi="Times New Roman" w:cs="Times New Roman"/>
              </w:rPr>
            </w:pPr>
            <w:r w:rsidRPr="007B7341">
              <w:rPr>
                <w:rFonts w:ascii="Times New Roman" w:hAnsi="Times New Roman" w:cs="Times New Roman"/>
                <w:color w:val="000000" w:themeColor="text1"/>
              </w:rPr>
              <w:t>Netaikoma</w:t>
            </w:r>
            <w:r w:rsidR="4C0A131D" w:rsidRPr="007B7341">
              <w:rPr>
                <w:rFonts w:ascii="Times New Roman" w:hAnsi="Times New Roman" w:cs="Times New Roman"/>
                <w:color w:val="000000" w:themeColor="text1"/>
              </w:rPr>
              <w:t>,</w:t>
            </w:r>
            <w:r w:rsidRPr="007B7341">
              <w:rPr>
                <w:rFonts w:ascii="Times New Roman" w:hAnsi="Times New Roman" w:cs="Times New Roman"/>
                <w:color w:val="000000" w:themeColor="text1"/>
              </w:rPr>
              <w:t xml:space="preserve"> jei neprašoma pateikti pasiūlymo galiojimo užtikrinimą patvirtinančio dokumento</w:t>
            </w:r>
          </w:p>
        </w:tc>
      </w:tr>
      <w:tr w:rsidR="00774AA5" w:rsidRPr="007B7341" w14:paraId="1F2EA374" w14:textId="77777777" w:rsidTr="127DD6E8">
        <w:trPr>
          <w:trHeight w:val="20"/>
        </w:trPr>
        <w:tc>
          <w:tcPr>
            <w:tcW w:w="726" w:type="dxa"/>
            <w:tcMar>
              <w:top w:w="0" w:type="dxa"/>
              <w:left w:w="108" w:type="dxa"/>
              <w:bottom w:w="0" w:type="dxa"/>
              <w:right w:w="108" w:type="dxa"/>
            </w:tcMar>
          </w:tcPr>
          <w:p w14:paraId="539F7958" w14:textId="226D3FF6"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7B7341" w:rsidRDefault="00774AA5" w:rsidP="006E5188">
            <w:pPr>
              <w:spacing w:after="0" w:line="240" w:lineRule="auto"/>
              <w:jc w:val="both"/>
              <w:rPr>
                <w:rFonts w:ascii="Times New Roman" w:hAnsi="Times New Roman" w:cs="Times New Roman"/>
                <w:color w:val="000000" w:themeColor="text1"/>
              </w:rPr>
            </w:pPr>
            <w:r w:rsidRPr="007B7341">
              <w:rPr>
                <w:rFonts w:ascii="Times New Roman" w:hAnsi="Times New Roman" w:cs="Times New Roman"/>
                <w:color w:val="000000" w:themeColor="text1"/>
              </w:rPr>
              <w:t>5 (penkias) darbo dienas</w:t>
            </w:r>
            <w:r w:rsidR="006E5188" w:rsidRPr="007B7341">
              <w:rPr>
                <w:rFonts w:ascii="Times New Roman" w:hAnsi="Times New Roman" w:cs="Times New Roman"/>
                <w:color w:val="000000" w:themeColor="text1"/>
              </w:rPr>
              <w:t xml:space="preserve"> nuo prašymo gavimo dienos</w:t>
            </w:r>
          </w:p>
          <w:p w14:paraId="684369EC" w14:textId="06D354C1" w:rsidR="00774AA5" w:rsidRPr="007B7341"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008CC0F6" w:rsidR="00774AA5" w:rsidRPr="007B7341" w:rsidRDefault="00EC77B6" w:rsidP="0003169B">
            <w:pPr>
              <w:spacing w:after="0" w:line="240" w:lineRule="auto"/>
              <w:rPr>
                <w:rFonts w:ascii="Times New Roman" w:hAnsi="Times New Roman" w:cs="Times New Roman"/>
                <w:color w:val="000000" w:themeColor="text1"/>
              </w:rPr>
            </w:pPr>
            <w:r w:rsidRPr="007B7341">
              <w:rPr>
                <w:rFonts w:ascii="Times New Roman" w:hAnsi="Times New Roman" w:cs="Times New Roman"/>
                <w:color w:val="000000" w:themeColor="text1"/>
              </w:rPr>
              <w:t>Netaikoma</w:t>
            </w:r>
            <w:r w:rsidR="2BA08F6C" w:rsidRPr="007B7341">
              <w:rPr>
                <w:rFonts w:ascii="Times New Roman" w:hAnsi="Times New Roman" w:cs="Times New Roman"/>
                <w:color w:val="000000" w:themeColor="text1"/>
              </w:rPr>
              <w:t>,</w:t>
            </w:r>
            <w:r w:rsidRPr="007B7341">
              <w:rPr>
                <w:rFonts w:ascii="Times New Roman" w:hAnsi="Times New Roman" w:cs="Times New Roman"/>
                <w:color w:val="000000" w:themeColor="text1"/>
              </w:rPr>
              <w:t xml:space="preserve"> jei neprašoma pateikti pasiūlymo galiojimo užtikrinimą patvirtinančio dokumento</w:t>
            </w:r>
          </w:p>
        </w:tc>
      </w:tr>
      <w:tr w:rsidR="00774AA5" w:rsidRPr="007B7341" w14:paraId="6D55395E" w14:textId="77777777" w:rsidTr="127DD6E8">
        <w:trPr>
          <w:trHeight w:val="20"/>
        </w:trPr>
        <w:tc>
          <w:tcPr>
            <w:tcW w:w="726" w:type="dxa"/>
            <w:tcMar>
              <w:top w:w="0" w:type="dxa"/>
              <w:left w:w="108" w:type="dxa"/>
              <w:bottom w:w="0" w:type="dxa"/>
              <w:right w:w="108" w:type="dxa"/>
            </w:tcMar>
          </w:tcPr>
          <w:p w14:paraId="5B414F03" w14:textId="2549B1DC"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7B7341" w:rsidRDefault="00774AA5" w:rsidP="0003169B">
            <w:pPr>
              <w:spacing w:after="0" w:line="240" w:lineRule="auto"/>
              <w:rPr>
                <w:rFonts w:ascii="Times New Roman" w:hAnsi="Times New Roman" w:cs="Times New Roman"/>
                <w:bCs/>
              </w:rPr>
            </w:pPr>
          </w:p>
        </w:tc>
      </w:tr>
      <w:tr w:rsidR="00774AA5" w:rsidRPr="007B7341" w14:paraId="59E99749" w14:textId="77777777" w:rsidTr="127DD6E8">
        <w:trPr>
          <w:trHeight w:val="20"/>
        </w:trPr>
        <w:tc>
          <w:tcPr>
            <w:tcW w:w="726" w:type="dxa"/>
            <w:tcMar>
              <w:top w:w="0" w:type="dxa"/>
              <w:left w:w="108" w:type="dxa"/>
              <w:bottom w:w="0" w:type="dxa"/>
              <w:right w:w="108" w:type="dxa"/>
            </w:tcMar>
          </w:tcPr>
          <w:p w14:paraId="7986B22C" w14:textId="28A1D23B"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 xml:space="preserve">Perkančioji organizacija pirkimo dalyviams praneša apie priimtą sprendimą nustatyti laimėjusį pasiūlymą, </w:t>
            </w:r>
            <w:r w:rsidRPr="007B7341">
              <w:rPr>
                <w:rFonts w:ascii="Times New Roman" w:hAnsi="Times New Roman" w:cs="Times New Roman"/>
              </w:rPr>
              <w:t>dėl kurio bus sudaroma</w:t>
            </w:r>
            <w:r w:rsidRPr="007B7341">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7B7341" w:rsidRDefault="00CC70B1" w:rsidP="0003169B">
            <w:pPr>
              <w:spacing w:after="0" w:line="240" w:lineRule="auto"/>
              <w:rPr>
                <w:rFonts w:ascii="Times New Roman" w:hAnsi="Times New Roman" w:cs="Times New Roman"/>
                <w:bCs/>
              </w:rPr>
            </w:pPr>
            <w:r w:rsidRPr="007B7341">
              <w:rPr>
                <w:rFonts w:ascii="Times New Roman" w:hAnsi="Times New Roman" w:cs="Times New Roman"/>
                <w:bCs/>
              </w:rPr>
              <w:t>3</w:t>
            </w:r>
            <w:r w:rsidR="00774AA5" w:rsidRPr="007B7341">
              <w:rPr>
                <w:rFonts w:ascii="Times New Roman" w:hAnsi="Times New Roman" w:cs="Times New Roman"/>
                <w:bCs/>
              </w:rPr>
              <w:t xml:space="preserve"> (</w:t>
            </w:r>
            <w:r w:rsidR="00D707AB" w:rsidRPr="007B7341">
              <w:rPr>
                <w:rFonts w:ascii="Times New Roman" w:hAnsi="Times New Roman" w:cs="Times New Roman"/>
                <w:bCs/>
              </w:rPr>
              <w:t>tris</w:t>
            </w:r>
            <w:r w:rsidR="00774AA5" w:rsidRPr="007B7341">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7B7341" w:rsidRDefault="00774AA5" w:rsidP="0003169B">
            <w:pPr>
              <w:spacing w:after="0" w:line="240" w:lineRule="auto"/>
              <w:rPr>
                <w:rFonts w:ascii="Times New Roman" w:hAnsi="Times New Roman" w:cs="Times New Roman"/>
              </w:rPr>
            </w:pPr>
          </w:p>
        </w:tc>
      </w:tr>
      <w:tr w:rsidR="00774AA5" w:rsidRPr="007B7341" w14:paraId="5D779D75" w14:textId="77777777" w:rsidTr="127DD6E8">
        <w:trPr>
          <w:trHeight w:val="20"/>
        </w:trPr>
        <w:tc>
          <w:tcPr>
            <w:tcW w:w="726" w:type="dxa"/>
            <w:tcMar>
              <w:top w:w="0" w:type="dxa"/>
              <w:left w:w="108" w:type="dxa"/>
              <w:bottom w:w="0" w:type="dxa"/>
              <w:right w:w="108" w:type="dxa"/>
            </w:tcMar>
          </w:tcPr>
          <w:p w14:paraId="715DBD55" w14:textId="53D9A072"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B7341" w:rsidRDefault="00774AA5" w:rsidP="0003169B">
            <w:pPr>
              <w:pStyle w:val="tajtip"/>
              <w:shd w:val="clear" w:color="auto" w:fill="FFFFFF"/>
              <w:spacing w:before="0" w:beforeAutospacing="0" w:after="0" w:afterAutospacing="0"/>
              <w:ind w:firstLine="313"/>
              <w:rPr>
                <w:sz w:val="20"/>
                <w:szCs w:val="20"/>
              </w:rPr>
            </w:pPr>
          </w:p>
        </w:tc>
      </w:tr>
      <w:tr w:rsidR="00774AA5" w:rsidRPr="007B7341" w14:paraId="3739CF2C" w14:textId="77777777" w:rsidTr="127DD6E8">
        <w:trPr>
          <w:trHeight w:val="20"/>
        </w:trPr>
        <w:tc>
          <w:tcPr>
            <w:tcW w:w="726" w:type="dxa"/>
            <w:tcMar>
              <w:top w:w="0" w:type="dxa"/>
              <w:left w:w="108" w:type="dxa"/>
              <w:bottom w:w="0" w:type="dxa"/>
              <w:right w:w="108" w:type="dxa"/>
            </w:tcMar>
          </w:tcPr>
          <w:p w14:paraId="50E0821F" w14:textId="51531F71"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7B7341">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7B7341" w:rsidRDefault="00774AA5" w:rsidP="00CE7FDF">
            <w:pPr>
              <w:spacing w:after="0" w:line="240" w:lineRule="auto"/>
              <w:rPr>
                <w:rFonts w:ascii="Times New Roman" w:hAnsi="Times New Roman" w:cs="Times New Roman"/>
              </w:rPr>
            </w:pPr>
            <w:r w:rsidRPr="007B7341">
              <w:rPr>
                <w:rFonts w:ascii="Times New Roman" w:hAnsi="Times New Roman" w:cs="Times New Roman"/>
              </w:rPr>
              <w:t xml:space="preserve">5 (penkias) </w:t>
            </w:r>
            <w:r w:rsidR="007A5905" w:rsidRPr="007B7341">
              <w:rPr>
                <w:rFonts w:ascii="Times New Roman" w:hAnsi="Times New Roman" w:cs="Times New Roman"/>
              </w:rPr>
              <w:t xml:space="preserve">darbo </w:t>
            </w:r>
            <w:r w:rsidRPr="007B7341">
              <w:rPr>
                <w:rFonts w:ascii="Times New Roman" w:hAnsi="Times New Roman" w:cs="Times New Roman"/>
              </w:rPr>
              <w:t>dienas</w:t>
            </w:r>
          </w:p>
          <w:p w14:paraId="382D24E4" w14:textId="77777777" w:rsidR="00D65C16" w:rsidRPr="007B7341" w:rsidRDefault="00D65C16" w:rsidP="00CE7FDF">
            <w:pPr>
              <w:spacing w:after="0" w:line="240" w:lineRule="auto"/>
              <w:rPr>
                <w:rFonts w:ascii="Times New Roman" w:hAnsi="Times New Roman" w:cs="Times New Roman"/>
              </w:rPr>
            </w:pPr>
          </w:p>
          <w:p w14:paraId="38F150E0" w14:textId="091326A3" w:rsidR="006C7941" w:rsidRPr="007B7341" w:rsidRDefault="00D65C16" w:rsidP="006C7941">
            <w:pPr>
              <w:spacing w:after="0" w:line="240" w:lineRule="auto"/>
              <w:jc w:val="both"/>
              <w:rPr>
                <w:rFonts w:ascii="Times New Roman" w:hAnsi="Times New Roman" w:cs="Times New Roman"/>
              </w:rPr>
            </w:pPr>
            <w:r w:rsidRPr="007B7341">
              <w:rPr>
                <w:rFonts w:ascii="Times New Roman" w:hAnsi="Times New Roman" w:cs="Times New Roman"/>
              </w:rPr>
              <w:t xml:space="preserve">nuo </w:t>
            </w:r>
            <w:r w:rsidR="006C7941" w:rsidRPr="007B7341">
              <w:rPr>
                <w:rFonts w:ascii="Times New Roman" w:eastAsia="Arial" w:hAnsi="Times New Roman" w:cs="Times New Roman"/>
              </w:rPr>
              <w:t>perkančiosios organizacijos</w:t>
            </w:r>
            <w:r w:rsidRPr="007B7341">
              <w:rPr>
                <w:rFonts w:ascii="Times New Roman" w:hAnsi="Times New Roman" w:cs="Times New Roman"/>
              </w:rPr>
              <w:t xml:space="preserve"> pranešimo raštu apie jos priimtą sprendimą išsiuntimo tiekėjams dienos arba nuo paskelbimo apie </w:t>
            </w:r>
            <w:r w:rsidR="006C7941" w:rsidRPr="007B7341">
              <w:rPr>
                <w:rFonts w:ascii="Times New Roman" w:eastAsia="Arial" w:hAnsi="Times New Roman" w:cs="Times New Roman"/>
              </w:rPr>
              <w:t>perkančiosios organizacijos</w:t>
            </w:r>
            <w:r w:rsidRPr="007B7341">
              <w:rPr>
                <w:rFonts w:ascii="Times New Roman" w:hAnsi="Times New Roman" w:cs="Times New Roman"/>
              </w:rPr>
              <w:t xml:space="preserve"> priimtus sprendimus dienos, jei VPĮ nenumato reikalavimo raštu informuoti tiekėjus apie </w:t>
            </w:r>
            <w:r w:rsidRPr="007B7341">
              <w:rPr>
                <w:rFonts w:ascii="Times New Roman" w:eastAsia="Arial" w:hAnsi="Times New Roman" w:cs="Times New Roman"/>
              </w:rPr>
              <w:t xml:space="preserve"> </w:t>
            </w:r>
            <w:r w:rsidR="006C7941" w:rsidRPr="007B7341">
              <w:rPr>
                <w:rFonts w:ascii="Times New Roman" w:eastAsia="Arial" w:hAnsi="Times New Roman" w:cs="Times New Roman"/>
              </w:rPr>
              <w:t>perkančiosios organizacijos</w:t>
            </w:r>
            <w:r w:rsidRPr="007B7341">
              <w:rPr>
                <w:rFonts w:ascii="Times New Roman" w:hAnsi="Times New Roman" w:cs="Times New Roman"/>
              </w:rPr>
              <w:t xml:space="preserve"> priimtus sprendimus;</w:t>
            </w:r>
          </w:p>
          <w:p w14:paraId="24167C40" w14:textId="4434CEE0" w:rsidR="00774AA5" w:rsidRPr="007B7341" w:rsidRDefault="00D65C16" w:rsidP="006C7941">
            <w:pPr>
              <w:spacing w:after="0" w:line="240" w:lineRule="auto"/>
              <w:jc w:val="both"/>
              <w:rPr>
                <w:rFonts w:ascii="Times New Roman" w:hAnsi="Times New Roman" w:cs="Times New Roman"/>
              </w:rPr>
            </w:pPr>
            <w:r w:rsidRPr="007B7341">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B7341" w:rsidRDefault="00774AA5" w:rsidP="0003169B">
            <w:pPr>
              <w:spacing w:after="0" w:line="240" w:lineRule="auto"/>
              <w:rPr>
                <w:rFonts w:ascii="Times New Roman" w:hAnsi="Times New Roman" w:cs="Times New Roman"/>
                <w:bCs/>
              </w:rPr>
            </w:pPr>
          </w:p>
        </w:tc>
      </w:tr>
      <w:tr w:rsidR="00774AA5" w:rsidRPr="007B7341" w14:paraId="1A8FC6DE" w14:textId="77777777" w:rsidTr="127DD6E8">
        <w:trPr>
          <w:trHeight w:val="20"/>
        </w:trPr>
        <w:tc>
          <w:tcPr>
            <w:tcW w:w="726" w:type="dxa"/>
            <w:tcMar>
              <w:top w:w="0" w:type="dxa"/>
              <w:left w:w="108" w:type="dxa"/>
              <w:bottom w:w="0" w:type="dxa"/>
              <w:right w:w="108" w:type="dxa"/>
            </w:tcMar>
          </w:tcPr>
          <w:p w14:paraId="3FCD8BCC" w14:textId="19D85D51" w:rsidR="00774AA5" w:rsidRPr="007B7341"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7B7341" w:rsidRDefault="00774AA5" w:rsidP="0003169B">
            <w:pPr>
              <w:spacing w:after="0" w:line="240" w:lineRule="auto"/>
              <w:rPr>
                <w:rFonts w:ascii="Times New Roman" w:hAnsi="Times New Roman" w:cs="Times New Roman"/>
              </w:rPr>
            </w:pPr>
          </w:p>
        </w:tc>
      </w:tr>
      <w:tr w:rsidR="00774AA5" w:rsidRPr="007B7341" w14:paraId="65BDD6BA" w14:textId="77777777" w:rsidTr="127DD6E8">
        <w:trPr>
          <w:trHeight w:val="20"/>
        </w:trPr>
        <w:tc>
          <w:tcPr>
            <w:tcW w:w="726" w:type="dxa"/>
            <w:tcMar>
              <w:top w:w="0" w:type="dxa"/>
              <w:left w:w="108" w:type="dxa"/>
              <w:bottom w:w="0" w:type="dxa"/>
              <w:right w:w="108" w:type="dxa"/>
            </w:tcMar>
          </w:tcPr>
          <w:p w14:paraId="18CCF556" w14:textId="1FABF3A4"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rPr>
              <w:t>Jeigu perkančioji organizacija per nustatytą terminą neišnagrinėja jai pateiktos pretenzijos, tiekėjas turi teisę pateikti prašymą ar pareikšti ieškinį teismui per</w:t>
            </w:r>
            <w:r w:rsidRPr="007B7341">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B7341" w:rsidRDefault="00774AA5" w:rsidP="0003169B">
            <w:pPr>
              <w:spacing w:after="0" w:line="240" w:lineRule="auto"/>
              <w:rPr>
                <w:rFonts w:ascii="Times New Roman" w:hAnsi="Times New Roman" w:cs="Times New Roman"/>
              </w:rPr>
            </w:pPr>
          </w:p>
        </w:tc>
      </w:tr>
      <w:tr w:rsidR="00774AA5" w:rsidRPr="007B7341" w14:paraId="1EEDC62F" w14:textId="77777777" w:rsidTr="127DD6E8">
        <w:trPr>
          <w:trHeight w:val="20"/>
        </w:trPr>
        <w:tc>
          <w:tcPr>
            <w:tcW w:w="726" w:type="dxa"/>
            <w:tcMar>
              <w:top w:w="0" w:type="dxa"/>
              <w:left w:w="108" w:type="dxa"/>
              <w:bottom w:w="0" w:type="dxa"/>
              <w:right w:w="108" w:type="dxa"/>
            </w:tcMar>
          </w:tcPr>
          <w:p w14:paraId="3EE38EA3" w14:textId="7B1FEB4A" w:rsidR="00774AA5" w:rsidRPr="007B7341"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2C68456" w:rsidR="00774AA5" w:rsidRPr="007B7341" w:rsidRDefault="00774AA5" w:rsidP="00376070">
            <w:pPr>
              <w:spacing w:after="0" w:line="240" w:lineRule="auto"/>
              <w:rPr>
                <w:rFonts w:ascii="Times New Roman" w:hAnsi="Times New Roman" w:cs="Times New Roman"/>
                <w:color w:val="FF0000"/>
              </w:rPr>
            </w:pPr>
            <w:r w:rsidRPr="007B7341">
              <w:rPr>
                <w:rFonts w:ascii="Times New Roman" w:hAnsi="Times New Roman" w:cs="Times New Roman"/>
                <w:bCs/>
              </w:rPr>
              <w:t xml:space="preserve">5 (penkių) </w:t>
            </w:r>
            <w:r w:rsidR="00024DB9" w:rsidRPr="007B7341">
              <w:rPr>
                <w:rFonts w:ascii="Times New Roman" w:hAnsi="Times New Roman" w:cs="Times New Roman"/>
                <w:bCs/>
              </w:rPr>
              <w:t xml:space="preserve">darbo </w:t>
            </w:r>
            <w:r w:rsidRPr="007B7341">
              <w:rPr>
                <w:rFonts w:ascii="Times New Roman" w:hAnsi="Times New Roman" w:cs="Times New Roman"/>
                <w:bCs/>
              </w:rPr>
              <w:t>dienų,</w:t>
            </w:r>
            <w:r w:rsidRPr="007B7341">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B7341" w:rsidRDefault="00774AA5" w:rsidP="0003169B">
            <w:pPr>
              <w:spacing w:after="0" w:line="240" w:lineRule="auto"/>
              <w:rPr>
                <w:rFonts w:ascii="Times New Roman" w:hAnsi="Times New Roman" w:cs="Times New Roman"/>
              </w:rPr>
            </w:pPr>
          </w:p>
        </w:tc>
      </w:tr>
      <w:tr w:rsidR="00451AF7" w:rsidRPr="007B7341" w14:paraId="74B4ACF3" w14:textId="77777777" w:rsidTr="54A44937">
        <w:trPr>
          <w:trHeight w:val="20"/>
        </w:trPr>
        <w:tc>
          <w:tcPr>
            <w:tcW w:w="726" w:type="dxa"/>
            <w:tcMar>
              <w:top w:w="0" w:type="dxa"/>
              <w:left w:w="108" w:type="dxa"/>
              <w:bottom w:w="0" w:type="dxa"/>
              <w:right w:w="108" w:type="dxa"/>
            </w:tcMar>
          </w:tcPr>
          <w:p w14:paraId="5A1CA8A8" w14:textId="77777777" w:rsidR="00F50C57" w:rsidRPr="007B7341" w:rsidRDefault="00F50C57"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7B7341" w:rsidRDefault="00F50C57" w:rsidP="0003169B">
            <w:pPr>
              <w:spacing w:after="0" w:line="240" w:lineRule="auto"/>
              <w:rPr>
                <w:rFonts w:ascii="Times New Roman" w:hAnsi="Times New Roman" w:cs="Times New Roman"/>
              </w:rPr>
            </w:pPr>
            <w:r w:rsidRPr="007B7341">
              <w:rPr>
                <w:rFonts w:ascii="Times New Roman" w:hAnsi="Times New Roman" w:cs="Times New Roman"/>
              </w:rPr>
              <w:t xml:space="preserve">Jeigu </w:t>
            </w:r>
            <w:r w:rsidR="00F46E88" w:rsidRPr="007B7341">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B7341" w:rsidRDefault="000B4E01" w:rsidP="00451AF7">
            <w:pPr>
              <w:spacing w:after="0" w:line="240" w:lineRule="auto"/>
              <w:jc w:val="both"/>
              <w:rPr>
                <w:rFonts w:ascii="Times New Roman" w:hAnsi="Times New Roman" w:cs="Times New Roman"/>
                <w:i/>
                <w:iCs/>
                <w:color w:val="000000" w:themeColor="text1"/>
              </w:rPr>
            </w:pPr>
            <w:r w:rsidRPr="007B7341">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7B7341">
              <w:rPr>
                <w:rFonts w:ascii="Times New Roman" w:hAnsi="Times New Roman" w:cs="Times New Roman"/>
                <w:i/>
                <w:iCs/>
                <w:color w:val="000000" w:themeColor="text1"/>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B7341" w:rsidRDefault="00ED5B78" w:rsidP="00451AF7">
            <w:pPr>
              <w:spacing w:after="0" w:line="240" w:lineRule="auto"/>
              <w:jc w:val="both"/>
              <w:rPr>
                <w:rFonts w:ascii="Times New Roman" w:hAnsi="Times New Roman" w:cs="Times New Roman"/>
                <w:i/>
                <w:iCs/>
                <w:color w:val="000000" w:themeColor="text1"/>
              </w:rPr>
            </w:pPr>
          </w:p>
        </w:tc>
        <w:tc>
          <w:tcPr>
            <w:tcW w:w="2954" w:type="dxa"/>
            <w:tcMar>
              <w:top w:w="0" w:type="dxa"/>
              <w:left w:w="108" w:type="dxa"/>
              <w:bottom w:w="0" w:type="dxa"/>
              <w:right w:w="108" w:type="dxa"/>
            </w:tcMar>
          </w:tcPr>
          <w:p w14:paraId="34B7E883" w14:textId="77777777" w:rsidR="00F50C57" w:rsidRPr="007B7341" w:rsidRDefault="00F50C57" w:rsidP="0003169B">
            <w:pPr>
              <w:spacing w:after="0" w:line="240" w:lineRule="auto"/>
              <w:rPr>
                <w:rFonts w:ascii="Times New Roman" w:hAnsi="Times New Roman" w:cs="Times New Roman"/>
              </w:rPr>
            </w:pPr>
          </w:p>
        </w:tc>
      </w:tr>
    </w:tbl>
    <w:p w14:paraId="7300D3EE" w14:textId="187855F2" w:rsidR="008F59C5" w:rsidRPr="007B7341"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7B7341" w:rsidRDefault="008F59C5" w:rsidP="009F0698">
      <w:pPr>
        <w:rPr>
          <w:rFonts w:ascii="Times New Roman" w:eastAsia="Calibri" w:hAnsi="Times New Roman" w:cs="Times New Roman"/>
        </w:rPr>
      </w:pPr>
      <w:r w:rsidRPr="007B7341">
        <w:rPr>
          <w:rFonts w:ascii="Times New Roman" w:eastAsia="Calibri" w:hAnsi="Times New Roman" w:cs="Times New Roman"/>
        </w:rPr>
        <w:br w:type="page"/>
      </w:r>
    </w:p>
    <w:p w14:paraId="01D56E47" w14:textId="69C5E54E" w:rsidR="008D704D" w:rsidRPr="007B7341" w:rsidRDefault="008D704D" w:rsidP="008D704D">
      <w:pPr>
        <w:pStyle w:val="Antrat2"/>
        <w:ind w:left="5103"/>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227058953"/>
      <w:r w:rsidRPr="007B7341">
        <w:rPr>
          <w:rFonts w:ascii="Times New Roman" w:eastAsia="Calibri" w:hAnsi="Times New Roman" w:cs="Times New Roman"/>
          <w:color w:val="0070C0"/>
          <w:sz w:val="21"/>
          <w:szCs w:val="21"/>
        </w:rPr>
        <w:lastRenderedPageBreak/>
        <w:t xml:space="preserve">Pirkimo sąlygų </w:t>
      </w:r>
      <w:r w:rsidR="005F0B78" w:rsidRPr="007B7341">
        <w:rPr>
          <w:rFonts w:ascii="Times New Roman" w:eastAsia="Calibri" w:hAnsi="Times New Roman" w:cs="Times New Roman"/>
          <w:color w:val="0070C0"/>
          <w:sz w:val="21"/>
          <w:szCs w:val="21"/>
        </w:rPr>
        <w:t>2</w:t>
      </w:r>
      <w:r w:rsidRPr="007B7341">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1561EC85" w14:textId="77777777" w:rsidR="00E67AE1" w:rsidRDefault="00E67AE1" w:rsidP="00853DC9">
      <w:pPr>
        <w:jc w:val="both"/>
        <w:rPr>
          <w:rFonts w:ascii="Times New Roman" w:hAnsi="Times New Roman" w:cs="Times New Roman"/>
          <w:b/>
          <w:bCs/>
          <w:color w:val="000000" w:themeColor="text1"/>
          <w:sz w:val="24"/>
          <w:szCs w:val="24"/>
        </w:rPr>
      </w:pPr>
    </w:p>
    <w:p w14:paraId="59401ACC" w14:textId="661010F0" w:rsidR="00853DC9" w:rsidRDefault="00853DC9" w:rsidP="00853DC9">
      <w:pPr>
        <w:ind w:firstLine="39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Laboratorinių tyrimų paslaugų teikimo</w:t>
      </w:r>
    </w:p>
    <w:p w14:paraId="02DCC3CE" w14:textId="2FEE5A6F" w:rsidR="00853DC9" w:rsidRPr="007B7341" w:rsidRDefault="00853DC9" w:rsidP="00853DC9">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Techninė specifikacija</w:t>
      </w:r>
    </w:p>
    <w:p w14:paraId="68BB6249"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Pirkimo objektas – medicinos laboratorinių tyrimų atlikimo paslaugos. Pirkimo objekto kodas pagal Bendrąjį viešųjų pirkimų žodyną (BVPŽ) 85145000-7 „Medicinos laboratorijų teikiamos paslaugos“. </w:t>
      </w:r>
    </w:p>
    <w:p w14:paraId="77B67EA8"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Preliminarūs perkamų paslaugų kiekiai nurodyti ,,Perkamų laboratorinių tyrimų paslaugų sąrašas,, lentelėje.</w:t>
      </w:r>
    </w:p>
    <w:p w14:paraId="1A5B11C8"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Įstaiga medicinos laboratorinių tyrimų paslaugas, pirkimo sutarties galiojimo metu, pirks pagal atskirus užsakymus, atsižvelgdama į įstaigos poreikį, neįsipareigojant nupirkti viso nurodyto tyrimų kiekio (perkamų paslaugų kiekis priklauso nuo pirkimo sutarties vykdymo metu iškylančio poreikio, pacientų skaičiaus ir finansinių galimybių). Paslaugų gavėjas pasilieka teisę tyrimų kiekį didinti arba mažinti, tačiau neviršijant bendros sutarties vertės. Paslaugų gavėjas neįsipareigoja išpirkti viso numatyto tyrimų kiekio. </w:t>
      </w:r>
    </w:p>
    <w:p w14:paraId="606049A9"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lang w:eastAsia="en-US"/>
        </w:rPr>
        <w:t>Paslaugų gavėjas turi teisę įsigyti Sutartyje nenumatytų, tačiau su pirkimo objektu susijusių laboratorinių tyrimų paslaugų, neviršijant 10 (dešimt) proc. pradinės Sutarties vertės (jos nedidinant). Nenumatytų paslaugų įkainiai nustatomi pagal paslaugų teikėjo užsakymo dieną taikomas ir viešai skelbiamas kainas, o jei tokios kainos neskelbiamos – paslaugų teikėjo pateiktą komercinį pasiūlymą, atitinkantį rinkos kainų lygį. Paslaugų gavėjas turi teisę patikrinti pasiūlytų įkainių atitikimą rinkos kainoms ir, nustačius neatitikimą, prašyti juos sumažinti.</w:t>
      </w:r>
    </w:p>
    <w:p w14:paraId="5151AEB2"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Sutarties trukmė 12 mėnesių. </w:t>
      </w:r>
      <w:r w:rsidRPr="007B7341">
        <w:rPr>
          <w:rFonts w:ascii="Times New Roman" w:eastAsia="Calibri" w:hAnsi="Times New Roman" w:cs="Times New Roman"/>
          <w:color w:val="000000" w:themeColor="text1"/>
          <w:sz w:val="24"/>
          <w:szCs w:val="24"/>
        </w:rPr>
        <w:t xml:space="preserve">Šalims susitarus sutartis gali būti pratęsta ne daugiau kaip 2 kartus po </w:t>
      </w:r>
      <w:r w:rsidRPr="007B7341">
        <w:rPr>
          <w:rFonts w:ascii="Times New Roman" w:hAnsi="Times New Roman" w:cs="Times New Roman"/>
          <w:color w:val="000000" w:themeColor="text1"/>
          <w:sz w:val="24"/>
          <w:szCs w:val="24"/>
        </w:rPr>
        <w:t>12 mėnesių</w:t>
      </w:r>
      <w:r w:rsidRPr="007B7341">
        <w:rPr>
          <w:rFonts w:ascii="Times New Roman" w:eastAsia="Calibri" w:hAnsi="Times New Roman" w:cs="Times New Roman"/>
          <w:color w:val="000000" w:themeColor="text1"/>
          <w:sz w:val="24"/>
          <w:szCs w:val="24"/>
        </w:rPr>
        <w:t>, tačiau bendras Sutarties galiojimas negali būti ilgesnis kaip 36 mėnesiai.</w:t>
      </w:r>
    </w:p>
    <w:p w14:paraId="64365134"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tiriamosios medžiagos ėminius savo transportu ir savo lėšomis privalės išsivežti iš perkančiosios organizacijos adresu: VšĮ Skuodo pirminės sveikatos priežiūros centras, Šatrijos g. 5, Skuodas, 115 kab.  kartą per dieną nuo 8 iki 13 val. pirmadieniais-penktadieniais. </w:t>
      </w:r>
    </w:p>
    <w:p w14:paraId="6DE5076E"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privalo turėti visas priemones tinkamam ir saugiam ėminių transportavimui. Ėminių transportavimo priemonės turi būti apsaugotos nuo temperatūros pokyčių. </w:t>
      </w:r>
    </w:p>
    <w:p w14:paraId="7D83E414"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Visi tyrimai privalo būti paimami ir atliekami pagal LR SAM patvirtintas ir galiojančias metodines nuorodas bei paslaugos teikėjo darbines instrukcijas, reglamentuojančias tyrimų atlikimą, o tyrimų kokybei užtikrinti privalo vadovautis teisės aktais (įstatymais, LR SAM įsakymais ir kt.), reglamentuojančiais kokybišką laboratorinių tyrimų atlikimą.</w:t>
      </w:r>
    </w:p>
    <w:p w14:paraId="4F3B636C"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turi savo sąskaita aprūpinti tyrimų siuntimo lapeliais, priemonėmis biopsijos ėminio medžiagos fiksavimui, laikymui ir transportavimui, priemonėmis mikrobiologinių pasėlių stabilumo ir transportavimo užtikrinimui, priemonėmis molekulinių tyrimų stabilumo ir transportavimo užtikrinimui, objektiniais stikliukais mikroskopiniam tiriamosios medžiagos ištyrimui, temperatūrinį režimą palaikančiais transportavimo krepšiais; centrifugomis kraujo ėminių paruošimui. </w:t>
      </w:r>
    </w:p>
    <w:p w14:paraId="700CF59E"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įsipareigoja per 10 (dešimt) darbo dienų Sutarties įsigaliojimo užtikrinti automatinį duomenų pasikeitimą tarp Paslaugų teikėjo ir Paslaugų gavėjo informacinių sistemų (užsakovo naudojama Elektroninė sveikatos informacinė sistema Foxus IS, toliau – ESIS). Tyrimų rezultatai turi būti pateikiami Paslaugų gavėjo informacinėje sistemoje per 12–24 valandas po tyrimo atlikimo. Paslaugų teikėjas privalo užtikrinti integraciją su ESIS sistema savo lėšomis ir priemonėmis. </w:t>
      </w:r>
    </w:p>
    <w:p w14:paraId="153F04EB"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lastRenderedPageBreak/>
        <w:t>Tyrimų atsakymai turi būti pateikiami į paciento E-sveikatos portalo paskyrą per 24 val. nuo tyrimo atlikimo ir gautų paslaugų rezultatų pristatymo laiko ir išsiunčiami paciento nurodytu elektroniniu paštu, šiam davus sutikimą ir ESIS pažymėjus „siųsti el. paštu“.</w:t>
      </w:r>
    </w:p>
    <w:p w14:paraId="166FD5E1"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turi sutarties vykdymo laikotarpiu pagal Paslaugų gavėjo poreikį ir pareikalavimą pateikti statistines ataskaitas apie perkančiajai organizacijai atliktus tyrimus. </w:t>
      </w:r>
    </w:p>
    <w:p w14:paraId="11767ADB"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Paslaugų teikėjas privalo pateikti mėginių paruošimo transportavimui instrukcijas ir (ar) metodikas per 10 darbo dienų nuo sutarties įsigaliojimo dienos. Pasikeitus instrukcijoms ar metodikoms, tiekėjas privalo nedelsdamas, bet ne vėliau kaip per 5 darbo dienas, pateikti jų atnaujintas versijas.</w:t>
      </w:r>
    </w:p>
    <w:p w14:paraId="4AF9C3A1"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Tyrimų atlikimo terminai: </w:t>
      </w:r>
    </w:p>
    <w:p w14:paraId="34C5F58C"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14.1. paslaugos teikėjas tyrimų atsakymus turi pateikti ne vėliau nei iki sekančios darbo dienos po tiriamosios medžiagos paėmimo 8 val.</w:t>
      </w:r>
    </w:p>
    <w:p w14:paraId="105A26FD"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14.2. mikrobiologinių tyrimų pagal atliekamų tyrimų metodiką, nustatytas atlikimo terminas turi būti ne ilgesnis nei 7 d.d.; </w:t>
      </w:r>
    </w:p>
    <w:p w14:paraId="5C5AE037"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14.3. onkocitologinių tyrimų rezultatai turi būti pateikti per 3-5 d. d. nuo tiriamosios medžiagos paėmimo. Išimtinais atvejais galimas ir ilgesnis laiko tarpas, jei to reikalauja specifinis, techninis tyrimo atlikimo metodas. </w:t>
      </w:r>
    </w:p>
    <w:p w14:paraId="7A0023C3"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15. Paslaugų teikėjas saugo tiriamą medžiagą 3 dienas nuo paėmimo iš Paslaugų gavėjo dienos ir, prireikus, atlieka papildomus tyrimus.</w:t>
      </w:r>
    </w:p>
    <w:p w14:paraId="5044CECC"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16. Visi tyrimų atsakymai turi būti tinkamai įforminti nurodant tyrimą atlikusios įstaigos rekvizitus, tyrimo rezultatus, tyrimo normos ribas, tyrimo atlikimo datą, tyrimo metodą, tyrimą atlikusio ir patvirtinusio atsakingo darbuotojo vardą, pavardę, parašą. </w:t>
      </w:r>
    </w:p>
    <w:p w14:paraId="1B523A7B"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17. Esant pacientų skundams dėl netinkamų tyrimų rezultatų, neatitikimams su klinikine paciento istorija ir gautais tyrimų rezultatais paslaugos tiekėjas privalo nemokamai pakartotinai ištirti mėginį savo ir referentinėje laboratorijoje. </w:t>
      </w:r>
    </w:p>
    <w:p w14:paraId="1DD05C99"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18. Paslaugų teikėjas turi užtikrinti, kad asmens duomenys bus tvarkomi vadovaujantis 2016 m. balandžio 27 d. Europos Parlamento ir Tarybos reglamento (ES) 2016/679 dėl fizinių asmenų apsaugos tvarkant asmens duomenis ir dėl laisvo tokių duomenų judėjimo ir kuriuo panaikinama Direktyva 95/46/EB (toliau – Bendrasis duomenų apsaugos reglamentas), Lietuvos Respublikos asmens duomenų teisinės apsaugos įstatymo nuostatomis ir kitais teisės aktais, reglamentuojančiais asmens duomenų tvarkymą ir apsaugą. Asmens duomenys trečiosioms šalims gali būti teikiami tik įstatymų ir kitų teisės aktų nustatytais atvejais ir tvarka bei laikantis Bendrojo duomenų apsaugos reglamento reikalavimų.</w:t>
      </w:r>
    </w:p>
    <w:p w14:paraId="77C06DB4" w14:textId="77777777" w:rsidR="00E67AE1" w:rsidRPr="007B7341" w:rsidRDefault="00E67AE1" w:rsidP="0030565F">
      <w:pPr>
        <w:tabs>
          <w:tab w:val="left" w:pos="1418"/>
          <w:tab w:val="left" w:pos="1560"/>
        </w:tabs>
        <w:suppressAutoHyphens/>
        <w:spacing w:after="0"/>
        <w:jc w:val="both"/>
        <w:rPr>
          <w:rFonts w:ascii="Times New Roman" w:hAnsi="Times New Roman" w:cs="Times New Roman"/>
          <w:color w:val="000000" w:themeColor="text1"/>
          <w:sz w:val="24"/>
          <w:szCs w:val="24"/>
        </w:rPr>
      </w:pPr>
    </w:p>
    <w:p w14:paraId="2C3D7C91" w14:textId="77777777" w:rsidR="00E67AE1" w:rsidRPr="007B7341" w:rsidRDefault="00E67AE1" w:rsidP="00E67AE1">
      <w:pPr>
        <w:jc w:val="center"/>
        <w:rPr>
          <w:rFonts w:ascii="Times New Roman" w:hAnsi="Times New Roman" w:cs="Times New Roman"/>
          <w:b/>
          <w:bCs/>
          <w:caps/>
        </w:rPr>
      </w:pPr>
      <w:r w:rsidRPr="007B7341">
        <w:rPr>
          <w:rFonts w:ascii="Times New Roman" w:hAnsi="Times New Roman" w:cs="Times New Roman"/>
          <w:b/>
          <w:bCs/>
          <w:caps/>
        </w:rPr>
        <w:t>Perkamų LABOTATORINIŲ TYRIMŲ paslaugų sąrašas</w:t>
      </w:r>
    </w:p>
    <w:tbl>
      <w:tblPr>
        <w:tblW w:w="9923" w:type="dxa"/>
        <w:tblInd w:w="-5" w:type="dxa"/>
        <w:tblLayout w:type="fixed"/>
        <w:tblLook w:val="04A0" w:firstRow="1" w:lastRow="0" w:firstColumn="1" w:lastColumn="0" w:noHBand="0" w:noVBand="1"/>
      </w:tblPr>
      <w:tblGrid>
        <w:gridCol w:w="709"/>
        <w:gridCol w:w="7655"/>
        <w:gridCol w:w="1559"/>
      </w:tblGrid>
      <w:tr w:rsidR="00925D94" w:rsidRPr="007B7341" w14:paraId="57B13AEC" w14:textId="77777777" w:rsidTr="0030565F">
        <w:trPr>
          <w:trHeight w:val="613"/>
        </w:trPr>
        <w:tc>
          <w:tcPr>
            <w:tcW w:w="709" w:type="dxa"/>
            <w:tcBorders>
              <w:top w:val="single" w:sz="4" w:space="0" w:color="000000"/>
              <w:left w:val="single" w:sz="4" w:space="0" w:color="000000"/>
              <w:bottom w:val="single" w:sz="4" w:space="0" w:color="000000"/>
              <w:right w:val="single" w:sz="4" w:space="0" w:color="000000"/>
            </w:tcBorders>
            <w:vAlign w:val="bottom"/>
          </w:tcPr>
          <w:p w14:paraId="4DE088FD"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Eil.</w:t>
            </w:r>
          </w:p>
          <w:p w14:paraId="39F4223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Nr.</w:t>
            </w:r>
          </w:p>
        </w:tc>
        <w:tc>
          <w:tcPr>
            <w:tcW w:w="7655" w:type="dxa"/>
            <w:tcBorders>
              <w:top w:val="single" w:sz="4" w:space="0" w:color="000000"/>
              <w:bottom w:val="single" w:sz="4" w:space="0" w:color="000000"/>
              <w:right w:val="single" w:sz="4" w:space="0" w:color="000000"/>
            </w:tcBorders>
            <w:vAlign w:val="bottom"/>
          </w:tcPr>
          <w:p w14:paraId="65D226D8"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Tyrimo pavadinimas</w:t>
            </w:r>
          </w:p>
          <w:p w14:paraId="4A291E82" w14:textId="77777777" w:rsidR="00925D94" w:rsidRPr="007B7341" w:rsidRDefault="00925D94" w:rsidP="00853DC9">
            <w:pPr>
              <w:spacing w:after="0"/>
              <w:rPr>
                <w:rFonts w:ascii="Times New Roman" w:hAnsi="Times New Roman" w:cs="Times New Roman"/>
                <w:sz w:val="22"/>
                <w:szCs w:val="22"/>
              </w:rPr>
            </w:pPr>
          </w:p>
        </w:tc>
        <w:tc>
          <w:tcPr>
            <w:tcW w:w="1559" w:type="dxa"/>
            <w:tcBorders>
              <w:top w:val="single" w:sz="4" w:space="0" w:color="000000"/>
              <w:bottom w:val="single" w:sz="4" w:space="0" w:color="000000"/>
              <w:right w:val="single" w:sz="4" w:space="0" w:color="000000"/>
            </w:tcBorders>
            <w:vAlign w:val="bottom"/>
          </w:tcPr>
          <w:p w14:paraId="26844C9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Preliminarus tyrimų kiekis</w:t>
            </w:r>
          </w:p>
          <w:p w14:paraId="3C7B6E9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(36 mėn.)</w:t>
            </w:r>
          </w:p>
        </w:tc>
      </w:tr>
      <w:tr w:rsidR="00925D94" w:rsidRPr="007B7341" w14:paraId="1B87410D" w14:textId="77777777" w:rsidTr="00925D94">
        <w:trPr>
          <w:trHeight w:val="428"/>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04239754" w14:textId="365479FF"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Alergenų paletės ir maisto netoleravimo tyrimai</w:t>
            </w:r>
          </w:p>
        </w:tc>
      </w:tr>
      <w:tr w:rsidR="00925D94" w:rsidRPr="007B7341" w14:paraId="65880A3B"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center"/>
          </w:tcPr>
          <w:p w14:paraId="2ED754CF" w14:textId="77777777" w:rsidR="00925D94" w:rsidRPr="007B7341" w:rsidRDefault="00925D94" w:rsidP="00853DC9">
            <w:pPr>
              <w:numPr>
                <w:ilvl w:val="0"/>
                <w:numId w:val="20"/>
              </w:numPr>
              <w:suppressAutoHyphens/>
              <w:snapToGrid w:val="0"/>
              <w:spacing w:after="0" w:line="240" w:lineRule="auto"/>
              <w:ind w:left="0" w:firstLine="0"/>
              <w:jc w:val="center"/>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15DD4EC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 xml:space="preserve">Mišri alergenų paletė </w:t>
            </w:r>
          </w:p>
        </w:tc>
        <w:tc>
          <w:tcPr>
            <w:tcW w:w="1559" w:type="dxa"/>
            <w:tcBorders>
              <w:top w:val="single" w:sz="4" w:space="0" w:color="000000"/>
              <w:bottom w:val="single" w:sz="4" w:space="0" w:color="000000"/>
              <w:right w:val="single" w:sz="4" w:space="0" w:color="000000"/>
            </w:tcBorders>
            <w:vAlign w:val="bottom"/>
          </w:tcPr>
          <w:p w14:paraId="66252B3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153E683A"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EFD6C86" w14:textId="77777777" w:rsidR="00925D94" w:rsidRPr="007B7341" w:rsidRDefault="00925D94" w:rsidP="00853DC9">
            <w:pPr>
              <w:numPr>
                <w:ilvl w:val="0"/>
                <w:numId w:val="20"/>
              </w:numPr>
              <w:suppressAutoHyphens/>
              <w:snapToGrid w:val="0"/>
              <w:spacing w:after="0" w:line="240" w:lineRule="auto"/>
              <w:ind w:left="0" w:firstLine="0"/>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4B392A85"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 xml:space="preserve">Įkvepiamųjų alergenų paletė </w:t>
            </w:r>
          </w:p>
        </w:tc>
        <w:tc>
          <w:tcPr>
            <w:tcW w:w="1559" w:type="dxa"/>
            <w:tcBorders>
              <w:top w:val="single" w:sz="4" w:space="0" w:color="000000"/>
              <w:bottom w:val="single" w:sz="4" w:space="0" w:color="000000"/>
              <w:right w:val="single" w:sz="4" w:space="0" w:color="000000"/>
            </w:tcBorders>
            <w:vAlign w:val="bottom"/>
          </w:tcPr>
          <w:p w14:paraId="6B2101F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7B9FF953"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51665353" w14:textId="52F64B7F"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Bendraklinikiniai ginekologiniai tyrimai</w:t>
            </w:r>
          </w:p>
        </w:tc>
      </w:tr>
      <w:tr w:rsidR="00925D94" w:rsidRPr="007B7341" w14:paraId="1D562482"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32CDCE3" w14:textId="77777777" w:rsidR="00925D94" w:rsidRPr="007B7341" w:rsidRDefault="00925D94" w:rsidP="00853DC9">
            <w:pPr>
              <w:numPr>
                <w:ilvl w:val="0"/>
                <w:numId w:val="20"/>
              </w:numPr>
              <w:suppressAutoHyphens/>
              <w:snapToGrid w:val="0"/>
              <w:spacing w:after="0" w:line="240" w:lineRule="auto"/>
              <w:ind w:left="0" w:firstLine="0"/>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2B22D47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Moters lyties organų išskyrų mikroskopija</w:t>
            </w:r>
          </w:p>
        </w:tc>
        <w:tc>
          <w:tcPr>
            <w:tcW w:w="1559" w:type="dxa"/>
            <w:tcBorders>
              <w:top w:val="single" w:sz="4" w:space="0" w:color="000000"/>
              <w:bottom w:val="single" w:sz="4" w:space="0" w:color="000000"/>
              <w:right w:val="single" w:sz="4" w:space="0" w:color="000000"/>
            </w:tcBorders>
            <w:vAlign w:val="bottom"/>
          </w:tcPr>
          <w:p w14:paraId="723ED26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144</w:t>
            </w:r>
          </w:p>
        </w:tc>
      </w:tr>
      <w:tr w:rsidR="00925D94" w:rsidRPr="007B7341" w14:paraId="32EC5537"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56FC52BA" w14:textId="08CC74D9"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Bendraklinikiniai koprologiniai tyrimai</w:t>
            </w:r>
          </w:p>
        </w:tc>
      </w:tr>
      <w:tr w:rsidR="00925D94" w:rsidRPr="007B7341" w14:paraId="05CAEF6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F8DFAB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74D73EB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Koprogramos įvertinimas</w:t>
            </w:r>
          </w:p>
        </w:tc>
        <w:tc>
          <w:tcPr>
            <w:tcW w:w="1559" w:type="dxa"/>
            <w:tcBorders>
              <w:top w:val="single" w:sz="4" w:space="0" w:color="000000"/>
              <w:bottom w:val="single" w:sz="4" w:space="0" w:color="000000"/>
              <w:right w:val="single" w:sz="4" w:space="0" w:color="000000"/>
            </w:tcBorders>
            <w:vAlign w:val="bottom"/>
          </w:tcPr>
          <w:p w14:paraId="008E4B0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27</w:t>
            </w:r>
          </w:p>
        </w:tc>
      </w:tr>
      <w:tr w:rsidR="00925D94" w:rsidRPr="007B7341" w14:paraId="4C2D16E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54F052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5386897B"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Reakcija slaptam kraujavimui nustatyti (iFOB testas)</w:t>
            </w:r>
          </w:p>
        </w:tc>
        <w:tc>
          <w:tcPr>
            <w:tcW w:w="1559" w:type="dxa"/>
            <w:tcBorders>
              <w:top w:val="single" w:sz="4" w:space="0" w:color="000000"/>
              <w:bottom w:val="single" w:sz="4" w:space="0" w:color="000000"/>
              <w:right w:val="single" w:sz="4" w:space="0" w:color="000000"/>
            </w:tcBorders>
            <w:vAlign w:val="bottom"/>
          </w:tcPr>
          <w:p w14:paraId="6B55105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0FF4FF6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8D53B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i/>
                <w:iCs/>
                <w:sz w:val="22"/>
                <w:szCs w:val="22"/>
              </w:rPr>
            </w:pPr>
          </w:p>
        </w:tc>
        <w:tc>
          <w:tcPr>
            <w:tcW w:w="7655" w:type="dxa"/>
            <w:tcBorders>
              <w:top w:val="single" w:sz="4" w:space="0" w:color="000000"/>
              <w:bottom w:val="single" w:sz="4" w:space="0" w:color="000000"/>
              <w:right w:val="single" w:sz="4" w:space="0" w:color="000000"/>
            </w:tcBorders>
            <w:vAlign w:val="bottom"/>
          </w:tcPr>
          <w:p w14:paraId="274F903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Pirmuonių išmatų tepinėlyje nustatymas</w:t>
            </w:r>
          </w:p>
        </w:tc>
        <w:tc>
          <w:tcPr>
            <w:tcW w:w="1559" w:type="dxa"/>
            <w:tcBorders>
              <w:top w:val="single" w:sz="4" w:space="0" w:color="000000"/>
              <w:bottom w:val="single" w:sz="4" w:space="0" w:color="000000"/>
              <w:right w:val="single" w:sz="4" w:space="0" w:color="000000"/>
            </w:tcBorders>
            <w:vAlign w:val="bottom"/>
          </w:tcPr>
          <w:p w14:paraId="325D942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21A107AA"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4F66E1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i/>
                <w:iCs/>
                <w:sz w:val="22"/>
                <w:szCs w:val="22"/>
              </w:rPr>
            </w:pPr>
          </w:p>
        </w:tc>
        <w:tc>
          <w:tcPr>
            <w:tcW w:w="7655" w:type="dxa"/>
            <w:tcBorders>
              <w:top w:val="single" w:sz="4" w:space="0" w:color="000000"/>
              <w:bottom w:val="single" w:sz="4" w:space="0" w:color="000000"/>
              <w:right w:val="single" w:sz="4" w:space="0" w:color="000000"/>
            </w:tcBorders>
            <w:vAlign w:val="bottom"/>
          </w:tcPr>
          <w:p w14:paraId="3CE9CB6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Kirmėlių kiaušinėlių išmatų tepinėlyje nustatymas (Kato metodu)</w:t>
            </w:r>
          </w:p>
        </w:tc>
        <w:tc>
          <w:tcPr>
            <w:tcW w:w="1559" w:type="dxa"/>
            <w:tcBorders>
              <w:top w:val="single" w:sz="4" w:space="0" w:color="000000"/>
              <w:bottom w:val="single" w:sz="4" w:space="0" w:color="000000"/>
              <w:right w:val="single" w:sz="4" w:space="0" w:color="000000"/>
            </w:tcBorders>
            <w:vAlign w:val="bottom"/>
          </w:tcPr>
          <w:p w14:paraId="702E36D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C53EB9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9AFB69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24FC6A51"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Clostridium difficile toksinų A ir B nustatymas Imunochromotografiniu kokybiniu metodu</w:t>
            </w:r>
          </w:p>
        </w:tc>
        <w:tc>
          <w:tcPr>
            <w:tcW w:w="1559" w:type="dxa"/>
            <w:tcBorders>
              <w:top w:val="single" w:sz="4" w:space="0" w:color="000000"/>
              <w:bottom w:val="single" w:sz="4" w:space="0" w:color="000000"/>
              <w:right w:val="single" w:sz="4" w:space="0" w:color="000000"/>
            </w:tcBorders>
            <w:vAlign w:val="bottom"/>
          </w:tcPr>
          <w:p w14:paraId="0287666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05991A9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A82BB0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544CEE74"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Kasos elastazės aktyvumo išmatose nustatymas</w:t>
            </w:r>
          </w:p>
        </w:tc>
        <w:tc>
          <w:tcPr>
            <w:tcW w:w="1559" w:type="dxa"/>
            <w:tcBorders>
              <w:top w:val="single" w:sz="4" w:space="0" w:color="000000"/>
              <w:bottom w:val="single" w:sz="4" w:space="0" w:color="000000"/>
              <w:right w:val="single" w:sz="4" w:space="0" w:color="000000"/>
            </w:tcBorders>
            <w:vAlign w:val="bottom"/>
          </w:tcPr>
          <w:p w14:paraId="2664B0D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080CB7DA"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14CF9168" w14:textId="2DC36C79"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Bendraklinikiniai kraujo tyrimai</w:t>
            </w:r>
          </w:p>
        </w:tc>
      </w:tr>
      <w:tr w:rsidR="00925D94" w:rsidRPr="007B7341" w14:paraId="291D487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AF5C8E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72288A1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Bendras kraujo tyrimas (BKT)</w:t>
            </w:r>
          </w:p>
        </w:tc>
        <w:tc>
          <w:tcPr>
            <w:tcW w:w="1559" w:type="dxa"/>
            <w:tcBorders>
              <w:top w:val="single" w:sz="4" w:space="0" w:color="000000"/>
              <w:bottom w:val="single" w:sz="4" w:space="0" w:color="000000"/>
              <w:right w:val="single" w:sz="4" w:space="0" w:color="000000"/>
            </w:tcBorders>
            <w:vAlign w:val="bottom"/>
          </w:tcPr>
          <w:p w14:paraId="1847C99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14127</w:t>
            </w:r>
          </w:p>
        </w:tc>
      </w:tr>
      <w:tr w:rsidR="00925D94" w:rsidRPr="007B7341" w14:paraId="565DA4E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372E66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49FD2AE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Eritrocitų nusėdimo greitis (ENG)</w:t>
            </w:r>
          </w:p>
        </w:tc>
        <w:tc>
          <w:tcPr>
            <w:tcW w:w="1559" w:type="dxa"/>
            <w:tcBorders>
              <w:top w:val="single" w:sz="4" w:space="0" w:color="000000"/>
              <w:bottom w:val="single" w:sz="4" w:space="0" w:color="000000"/>
              <w:right w:val="single" w:sz="4" w:space="0" w:color="000000"/>
            </w:tcBorders>
            <w:vAlign w:val="bottom"/>
          </w:tcPr>
          <w:p w14:paraId="10647A1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2244</w:t>
            </w:r>
          </w:p>
        </w:tc>
      </w:tr>
      <w:tr w:rsidR="00925D94" w:rsidRPr="007B7341" w14:paraId="3D56DF3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18B985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43612A4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Kraujo tepinėlio citomorfologinis tyrimas (leukogramos skaičiavimas)</w:t>
            </w:r>
          </w:p>
        </w:tc>
        <w:tc>
          <w:tcPr>
            <w:tcW w:w="1559" w:type="dxa"/>
            <w:tcBorders>
              <w:top w:val="single" w:sz="4" w:space="0" w:color="000000"/>
              <w:bottom w:val="single" w:sz="4" w:space="0" w:color="000000"/>
              <w:right w:val="single" w:sz="4" w:space="0" w:color="000000"/>
            </w:tcBorders>
            <w:vAlign w:val="bottom"/>
          </w:tcPr>
          <w:p w14:paraId="01A1029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39A2960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8BD1C7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19F8D30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Trombocitų skaičiavimas automatizuotu būdu</w:t>
            </w:r>
          </w:p>
        </w:tc>
        <w:tc>
          <w:tcPr>
            <w:tcW w:w="1559" w:type="dxa"/>
            <w:tcBorders>
              <w:top w:val="single" w:sz="4" w:space="0" w:color="000000"/>
              <w:bottom w:val="single" w:sz="4" w:space="0" w:color="000000"/>
              <w:right w:val="single" w:sz="4" w:space="0" w:color="000000"/>
            </w:tcBorders>
            <w:vAlign w:val="bottom"/>
          </w:tcPr>
          <w:p w14:paraId="79C45AF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72E7670"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352DA3EB" w14:textId="706B3FF9"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Bendraklinikiniai šlapimo tyrimai</w:t>
            </w:r>
          </w:p>
        </w:tc>
      </w:tr>
      <w:tr w:rsidR="00925D94" w:rsidRPr="007B7341" w14:paraId="25AF55D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C82857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1647442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Šlapimo tyrimas automatizuotu būdu</w:t>
            </w:r>
          </w:p>
        </w:tc>
        <w:tc>
          <w:tcPr>
            <w:tcW w:w="1559" w:type="dxa"/>
            <w:tcBorders>
              <w:top w:val="single" w:sz="4" w:space="0" w:color="000000"/>
              <w:bottom w:val="single" w:sz="4" w:space="0" w:color="000000"/>
              <w:right w:val="single" w:sz="4" w:space="0" w:color="000000"/>
            </w:tcBorders>
            <w:vAlign w:val="bottom"/>
          </w:tcPr>
          <w:p w14:paraId="470F6EA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w:t>
            </w:r>
          </w:p>
        </w:tc>
      </w:tr>
      <w:tr w:rsidR="00925D94" w:rsidRPr="007B7341" w14:paraId="6D1CDCB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27BCF9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72D8F66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Albuminas šlapime</w:t>
            </w:r>
          </w:p>
        </w:tc>
        <w:tc>
          <w:tcPr>
            <w:tcW w:w="1559" w:type="dxa"/>
            <w:tcBorders>
              <w:top w:val="single" w:sz="4" w:space="0" w:color="000000"/>
              <w:bottom w:val="single" w:sz="4" w:space="0" w:color="000000"/>
              <w:right w:val="single" w:sz="4" w:space="0" w:color="000000"/>
            </w:tcBorders>
            <w:vAlign w:val="bottom"/>
          </w:tcPr>
          <w:p w14:paraId="0871BFF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57C32D1B"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74B598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70B75BB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Albumino ir kreatinino santykis šlapime</w:t>
            </w:r>
          </w:p>
        </w:tc>
        <w:tc>
          <w:tcPr>
            <w:tcW w:w="1559" w:type="dxa"/>
            <w:tcBorders>
              <w:top w:val="single" w:sz="4" w:space="0" w:color="000000"/>
              <w:bottom w:val="single" w:sz="4" w:space="0" w:color="000000"/>
              <w:right w:val="single" w:sz="4" w:space="0" w:color="000000"/>
            </w:tcBorders>
            <w:vAlign w:val="bottom"/>
          </w:tcPr>
          <w:p w14:paraId="4547B34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7091FD3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5A639A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04FDAE82"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Mikroalbuminas šlapime</w:t>
            </w:r>
          </w:p>
        </w:tc>
        <w:tc>
          <w:tcPr>
            <w:tcW w:w="1559" w:type="dxa"/>
            <w:tcBorders>
              <w:top w:val="single" w:sz="4" w:space="0" w:color="000000"/>
              <w:bottom w:val="single" w:sz="4" w:space="0" w:color="000000"/>
              <w:right w:val="single" w:sz="4" w:space="0" w:color="000000"/>
            </w:tcBorders>
            <w:vAlign w:val="bottom"/>
          </w:tcPr>
          <w:p w14:paraId="131C5C9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03CD25D4"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3BE5690F" w14:textId="51F54910"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Bendraklinikiniai tyrimai</w:t>
            </w:r>
          </w:p>
        </w:tc>
      </w:tr>
      <w:tr w:rsidR="00925D94" w:rsidRPr="007B7341" w14:paraId="25D33F7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030ED0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2001725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Kraujo grupės pagal ABO antigenus irrezus Rh(D) priklausomybės faktoriaus nustatymas rankiniu būdu</w:t>
            </w:r>
          </w:p>
        </w:tc>
        <w:tc>
          <w:tcPr>
            <w:tcW w:w="1559" w:type="dxa"/>
            <w:tcBorders>
              <w:top w:val="single" w:sz="4" w:space="0" w:color="000000"/>
              <w:bottom w:val="single" w:sz="4" w:space="0" w:color="000000"/>
              <w:right w:val="single" w:sz="4" w:space="0" w:color="000000"/>
            </w:tcBorders>
            <w:vAlign w:val="bottom"/>
          </w:tcPr>
          <w:p w14:paraId="728D57B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870</w:t>
            </w:r>
          </w:p>
        </w:tc>
      </w:tr>
      <w:tr w:rsidR="00925D94" w:rsidRPr="007B7341" w14:paraId="076E86F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436542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23483909"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Rh antikūnų nustatymas netiesioginiu Kumbso metodu</w:t>
            </w:r>
          </w:p>
        </w:tc>
        <w:tc>
          <w:tcPr>
            <w:tcW w:w="1559" w:type="dxa"/>
            <w:tcBorders>
              <w:top w:val="single" w:sz="4" w:space="0" w:color="000000"/>
              <w:bottom w:val="single" w:sz="4" w:space="0" w:color="000000"/>
              <w:right w:val="single" w:sz="4" w:space="0" w:color="000000"/>
            </w:tcBorders>
            <w:vAlign w:val="bottom"/>
          </w:tcPr>
          <w:p w14:paraId="24C0DD5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2A205CBD"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1450AB5C" w14:textId="39BBE0A4"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Biocheminiai tyrimai</w:t>
            </w:r>
          </w:p>
        </w:tc>
      </w:tr>
      <w:tr w:rsidR="00925D94" w:rsidRPr="007B7341" w14:paraId="30E120A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69296C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30AF1B2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TP - Bendrojo baltymo koncentracijos nustatymas</w:t>
            </w:r>
          </w:p>
        </w:tc>
        <w:tc>
          <w:tcPr>
            <w:tcW w:w="1559" w:type="dxa"/>
            <w:tcBorders>
              <w:top w:val="single" w:sz="4" w:space="0" w:color="000000"/>
              <w:bottom w:val="single" w:sz="4" w:space="0" w:color="000000"/>
              <w:right w:val="single" w:sz="4" w:space="0" w:color="000000"/>
            </w:tcBorders>
            <w:vAlign w:val="bottom"/>
          </w:tcPr>
          <w:p w14:paraId="48B145E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4B8C4F8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7AEA93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129DA6AD"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Serumo baltymų elektroforezė</w:t>
            </w:r>
          </w:p>
        </w:tc>
        <w:tc>
          <w:tcPr>
            <w:tcW w:w="1559" w:type="dxa"/>
            <w:tcBorders>
              <w:top w:val="single" w:sz="4" w:space="0" w:color="000000"/>
              <w:bottom w:val="single" w:sz="4" w:space="0" w:color="000000"/>
              <w:right w:val="single" w:sz="4" w:space="0" w:color="000000"/>
            </w:tcBorders>
            <w:vAlign w:val="bottom"/>
          </w:tcPr>
          <w:p w14:paraId="4510079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4FF66A5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0D4C8E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5E2B7F2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Albumino koncentracijos nustatymas</w:t>
            </w:r>
          </w:p>
        </w:tc>
        <w:tc>
          <w:tcPr>
            <w:tcW w:w="1559" w:type="dxa"/>
            <w:tcBorders>
              <w:top w:val="single" w:sz="4" w:space="0" w:color="000000"/>
              <w:bottom w:val="single" w:sz="4" w:space="0" w:color="000000"/>
              <w:right w:val="single" w:sz="4" w:space="0" w:color="000000"/>
            </w:tcBorders>
            <w:vAlign w:val="bottom"/>
          </w:tcPr>
          <w:p w14:paraId="45BB1C4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42</w:t>
            </w:r>
          </w:p>
        </w:tc>
      </w:tr>
      <w:tr w:rsidR="00925D94" w:rsidRPr="007B7341" w14:paraId="2F81CD2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B59BF1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D053730" w14:textId="77777777" w:rsidR="00925D94" w:rsidRPr="007B7341" w:rsidRDefault="00925D94" w:rsidP="00853DC9">
            <w:pPr>
              <w:pStyle w:val="Default"/>
              <w:rPr>
                <w:sz w:val="22"/>
                <w:szCs w:val="22"/>
              </w:rPr>
            </w:pPr>
            <w:r w:rsidRPr="007B7341">
              <w:rPr>
                <w:sz w:val="22"/>
                <w:szCs w:val="22"/>
              </w:rPr>
              <w:t>Gliukozės koncentracijos nustatymas serume (GLU)</w:t>
            </w:r>
          </w:p>
        </w:tc>
        <w:tc>
          <w:tcPr>
            <w:tcW w:w="1559" w:type="dxa"/>
            <w:tcBorders>
              <w:bottom w:val="single" w:sz="4" w:space="0" w:color="000000"/>
              <w:right w:val="single" w:sz="4" w:space="0" w:color="000000"/>
            </w:tcBorders>
            <w:vAlign w:val="bottom"/>
          </w:tcPr>
          <w:p w14:paraId="4C23181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7059</w:t>
            </w:r>
          </w:p>
        </w:tc>
      </w:tr>
      <w:tr w:rsidR="00925D94" w:rsidRPr="007B7341" w14:paraId="5EF48C4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1A789B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359F3D7" w14:textId="77777777" w:rsidR="00925D94" w:rsidRPr="007B7341" w:rsidRDefault="00925D94" w:rsidP="00853DC9">
            <w:pPr>
              <w:pStyle w:val="Default"/>
              <w:rPr>
                <w:sz w:val="22"/>
                <w:szCs w:val="22"/>
              </w:rPr>
            </w:pPr>
            <w:r w:rsidRPr="007B7341">
              <w:rPr>
                <w:sz w:val="22"/>
                <w:szCs w:val="22"/>
              </w:rPr>
              <w:t>Glikozilinto hemoglobino koncentracijos nustatymas (HbA1c)</w:t>
            </w:r>
          </w:p>
        </w:tc>
        <w:tc>
          <w:tcPr>
            <w:tcW w:w="1559" w:type="dxa"/>
            <w:tcBorders>
              <w:bottom w:val="single" w:sz="4" w:space="0" w:color="000000"/>
              <w:right w:val="single" w:sz="4" w:space="0" w:color="000000"/>
            </w:tcBorders>
            <w:vAlign w:val="bottom"/>
          </w:tcPr>
          <w:p w14:paraId="1CEC3CD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1110</w:t>
            </w:r>
          </w:p>
        </w:tc>
      </w:tr>
      <w:tr w:rsidR="00925D94" w:rsidRPr="007B7341" w14:paraId="0542EC9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6B6CEE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0E2C0322" w14:textId="77777777" w:rsidR="00925D94" w:rsidRPr="007B7341" w:rsidRDefault="00925D94" w:rsidP="00853DC9">
            <w:pPr>
              <w:pStyle w:val="Default"/>
              <w:rPr>
                <w:sz w:val="22"/>
                <w:szCs w:val="22"/>
              </w:rPr>
            </w:pPr>
            <w:r w:rsidRPr="007B7341">
              <w:rPr>
                <w:sz w:val="22"/>
                <w:szCs w:val="22"/>
              </w:rPr>
              <w:t>UA - Šlapimo rūgšties koncentracijos nustatymas</w:t>
            </w:r>
          </w:p>
        </w:tc>
        <w:tc>
          <w:tcPr>
            <w:tcW w:w="1559" w:type="dxa"/>
            <w:tcBorders>
              <w:bottom w:val="single" w:sz="4" w:space="0" w:color="000000"/>
              <w:right w:val="single" w:sz="4" w:space="0" w:color="000000"/>
            </w:tcBorders>
            <w:vAlign w:val="bottom"/>
          </w:tcPr>
          <w:p w14:paraId="4980DDF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7443</w:t>
            </w:r>
          </w:p>
        </w:tc>
      </w:tr>
      <w:tr w:rsidR="00925D94" w:rsidRPr="007B7341" w14:paraId="13545B9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37A1AC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E62A65A" w14:textId="77777777" w:rsidR="00925D94" w:rsidRPr="007B7341" w:rsidRDefault="00925D94" w:rsidP="00853DC9">
            <w:pPr>
              <w:pStyle w:val="Default"/>
              <w:rPr>
                <w:sz w:val="22"/>
                <w:szCs w:val="22"/>
              </w:rPr>
            </w:pPr>
            <w:r w:rsidRPr="007B7341">
              <w:rPr>
                <w:sz w:val="22"/>
                <w:szCs w:val="22"/>
              </w:rPr>
              <w:t>Crea - Kreatinino koncentracijos nustatymas</w:t>
            </w:r>
          </w:p>
        </w:tc>
        <w:tc>
          <w:tcPr>
            <w:tcW w:w="1559" w:type="dxa"/>
            <w:tcBorders>
              <w:bottom w:val="single" w:sz="4" w:space="0" w:color="000000"/>
              <w:right w:val="single" w:sz="4" w:space="0" w:color="000000"/>
            </w:tcBorders>
            <w:vAlign w:val="bottom"/>
          </w:tcPr>
          <w:p w14:paraId="1994A4F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15057</w:t>
            </w:r>
          </w:p>
        </w:tc>
      </w:tr>
      <w:tr w:rsidR="00925D94" w:rsidRPr="007B7341" w14:paraId="39456E7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649ADA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396DF2A" w14:textId="77777777" w:rsidR="00925D94" w:rsidRPr="007B7341" w:rsidRDefault="00925D94" w:rsidP="00853DC9">
            <w:pPr>
              <w:pStyle w:val="Default"/>
              <w:rPr>
                <w:sz w:val="22"/>
                <w:szCs w:val="22"/>
              </w:rPr>
            </w:pPr>
            <w:r w:rsidRPr="007B7341">
              <w:rPr>
                <w:sz w:val="22"/>
                <w:szCs w:val="22"/>
              </w:rPr>
              <w:t>UREA - Šlapalo koncentracijos nustatymas</w:t>
            </w:r>
          </w:p>
        </w:tc>
        <w:tc>
          <w:tcPr>
            <w:tcW w:w="1559" w:type="dxa"/>
            <w:tcBorders>
              <w:bottom w:val="single" w:sz="4" w:space="0" w:color="000000"/>
              <w:right w:val="single" w:sz="4" w:space="0" w:color="000000"/>
            </w:tcBorders>
            <w:vAlign w:val="bottom"/>
          </w:tcPr>
          <w:p w14:paraId="7DFC3AC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939</w:t>
            </w:r>
          </w:p>
        </w:tc>
      </w:tr>
      <w:tr w:rsidR="00925D94" w:rsidRPr="007B7341" w14:paraId="72B9502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7AAFEE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600D40E"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Cholesterolis bendras (CHOL)</w:t>
            </w:r>
          </w:p>
        </w:tc>
        <w:tc>
          <w:tcPr>
            <w:tcW w:w="1559" w:type="dxa"/>
            <w:tcBorders>
              <w:bottom w:val="single" w:sz="4" w:space="0" w:color="000000"/>
              <w:right w:val="single" w:sz="4" w:space="0" w:color="000000"/>
            </w:tcBorders>
            <w:vAlign w:val="bottom"/>
          </w:tcPr>
          <w:p w14:paraId="58D4008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4C3D868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A45F06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8250E83" w14:textId="77777777" w:rsidR="00925D94" w:rsidRPr="007B7341" w:rsidRDefault="00925D94" w:rsidP="00853DC9">
            <w:pPr>
              <w:pStyle w:val="Default"/>
              <w:rPr>
                <w:sz w:val="22"/>
                <w:szCs w:val="22"/>
              </w:rPr>
            </w:pPr>
            <w:r w:rsidRPr="007B7341">
              <w:rPr>
                <w:sz w:val="22"/>
                <w:szCs w:val="22"/>
              </w:rPr>
              <w:t>DTL - Didelio tankio lipoproteinų cholesterolio koncentracijos nustatymas</w:t>
            </w:r>
          </w:p>
        </w:tc>
        <w:tc>
          <w:tcPr>
            <w:tcW w:w="1559" w:type="dxa"/>
            <w:tcBorders>
              <w:bottom w:val="single" w:sz="4" w:space="0" w:color="000000"/>
              <w:right w:val="single" w:sz="4" w:space="0" w:color="000000"/>
            </w:tcBorders>
            <w:vAlign w:val="bottom"/>
          </w:tcPr>
          <w:p w14:paraId="40AAA90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19EDD5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F5FACE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47835E4" w14:textId="77777777" w:rsidR="00925D94" w:rsidRPr="007B7341" w:rsidRDefault="00925D94" w:rsidP="00853DC9">
            <w:pPr>
              <w:pStyle w:val="Default"/>
              <w:rPr>
                <w:sz w:val="22"/>
                <w:szCs w:val="22"/>
              </w:rPr>
            </w:pPr>
            <w:r w:rsidRPr="007B7341">
              <w:rPr>
                <w:sz w:val="22"/>
                <w:szCs w:val="22"/>
              </w:rPr>
              <w:t>MTL - Mažo tankio lipoproteinų cholesterolio apskaičiavimas pagal Friedevaldo formulę</w:t>
            </w:r>
          </w:p>
        </w:tc>
        <w:tc>
          <w:tcPr>
            <w:tcW w:w="1559" w:type="dxa"/>
            <w:tcBorders>
              <w:bottom w:val="single" w:sz="4" w:space="0" w:color="000000"/>
              <w:right w:val="single" w:sz="4" w:space="0" w:color="000000"/>
            </w:tcBorders>
            <w:vAlign w:val="bottom"/>
          </w:tcPr>
          <w:p w14:paraId="52B832E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BE4357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69D89F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4C3FB77" w14:textId="77777777" w:rsidR="00925D94" w:rsidRPr="007B7341" w:rsidRDefault="00925D94" w:rsidP="00853DC9">
            <w:pPr>
              <w:pStyle w:val="Default"/>
              <w:rPr>
                <w:sz w:val="22"/>
                <w:szCs w:val="22"/>
              </w:rPr>
            </w:pPr>
            <w:r w:rsidRPr="007B7341">
              <w:rPr>
                <w:sz w:val="22"/>
                <w:szCs w:val="22"/>
              </w:rPr>
              <w:t>TRIG - Triacilglicerolių koncentracijos nustatymas</w:t>
            </w:r>
          </w:p>
        </w:tc>
        <w:tc>
          <w:tcPr>
            <w:tcW w:w="1559" w:type="dxa"/>
            <w:tcBorders>
              <w:bottom w:val="single" w:sz="4" w:space="0" w:color="000000"/>
              <w:right w:val="single" w:sz="4" w:space="0" w:color="000000"/>
            </w:tcBorders>
            <w:vAlign w:val="bottom"/>
          </w:tcPr>
          <w:p w14:paraId="2D92D96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8CEAE2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CE3906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126F95C" w14:textId="77777777" w:rsidR="00925D94" w:rsidRPr="007B7341" w:rsidRDefault="00925D94" w:rsidP="00853DC9">
            <w:pPr>
              <w:pStyle w:val="Default"/>
              <w:rPr>
                <w:sz w:val="22"/>
                <w:szCs w:val="22"/>
              </w:rPr>
            </w:pPr>
            <w:r w:rsidRPr="007B7341">
              <w:rPr>
                <w:sz w:val="22"/>
                <w:szCs w:val="22"/>
              </w:rPr>
              <w:t>T-Bil - Bendrojo bilirubino koncentracijos nustatymas</w:t>
            </w:r>
          </w:p>
        </w:tc>
        <w:tc>
          <w:tcPr>
            <w:tcW w:w="1559" w:type="dxa"/>
            <w:tcBorders>
              <w:bottom w:val="single" w:sz="4" w:space="0" w:color="000000"/>
              <w:right w:val="single" w:sz="4" w:space="0" w:color="000000"/>
            </w:tcBorders>
            <w:vAlign w:val="bottom"/>
          </w:tcPr>
          <w:p w14:paraId="5F391EA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492</w:t>
            </w:r>
          </w:p>
        </w:tc>
      </w:tr>
      <w:tr w:rsidR="00925D94" w:rsidRPr="007B7341" w14:paraId="151593E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BFB94C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D86D613" w14:textId="77777777" w:rsidR="00925D94" w:rsidRPr="007B7341" w:rsidRDefault="00925D94" w:rsidP="00853DC9">
            <w:pPr>
              <w:pStyle w:val="Default"/>
              <w:rPr>
                <w:sz w:val="22"/>
                <w:szCs w:val="22"/>
              </w:rPr>
            </w:pPr>
            <w:r w:rsidRPr="007B7341">
              <w:rPr>
                <w:sz w:val="22"/>
                <w:szCs w:val="22"/>
              </w:rPr>
              <w:t>D-bil - Tiesioginio bilirubino koncentracijos nustatymas</w:t>
            </w:r>
          </w:p>
        </w:tc>
        <w:tc>
          <w:tcPr>
            <w:tcW w:w="1559" w:type="dxa"/>
            <w:tcBorders>
              <w:bottom w:val="single" w:sz="4" w:space="0" w:color="000000"/>
              <w:right w:val="single" w:sz="4" w:space="0" w:color="000000"/>
            </w:tcBorders>
            <w:vAlign w:val="bottom"/>
          </w:tcPr>
          <w:p w14:paraId="38CFA3F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162</w:t>
            </w:r>
          </w:p>
        </w:tc>
      </w:tr>
      <w:tr w:rsidR="00925D94" w:rsidRPr="007B7341" w14:paraId="35F2BCA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7D78C6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3327848" w14:textId="77777777" w:rsidR="00925D94" w:rsidRPr="007B7341" w:rsidRDefault="00925D94" w:rsidP="00853DC9">
            <w:pPr>
              <w:pStyle w:val="Default"/>
              <w:rPr>
                <w:sz w:val="22"/>
                <w:szCs w:val="22"/>
              </w:rPr>
            </w:pPr>
            <w:r w:rsidRPr="007B7341">
              <w:rPr>
                <w:sz w:val="22"/>
                <w:szCs w:val="22"/>
              </w:rPr>
              <w:t>K - Kalio koncentracijos nustatymas</w:t>
            </w:r>
          </w:p>
        </w:tc>
        <w:tc>
          <w:tcPr>
            <w:tcW w:w="1559" w:type="dxa"/>
            <w:tcBorders>
              <w:bottom w:val="single" w:sz="4" w:space="0" w:color="000000"/>
              <w:right w:val="single" w:sz="4" w:space="0" w:color="000000"/>
            </w:tcBorders>
            <w:vAlign w:val="bottom"/>
          </w:tcPr>
          <w:p w14:paraId="623D176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13848</w:t>
            </w:r>
          </w:p>
        </w:tc>
      </w:tr>
      <w:tr w:rsidR="00925D94" w:rsidRPr="007B7341" w14:paraId="00DB403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C3B56D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B7E39BC" w14:textId="77777777" w:rsidR="00925D94" w:rsidRPr="007B7341" w:rsidRDefault="00925D94" w:rsidP="00853DC9">
            <w:pPr>
              <w:pStyle w:val="Default"/>
              <w:rPr>
                <w:sz w:val="22"/>
                <w:szCs w:val="22"/>
              </w:rPr>
            </w:pPr>
            <w:r w:rsidRPr="007B7341">
              <w:rPr>
                <w:sz w:val="22"/>
                <w:szCs w:val="22"/>
              </w:rPr>
              <w:t>Na - Natrio koncentracijos nustatymas</w:t>
            </w:r>
          </w:p>
        </w:tc>
        <w:tc>
          <w:tcPr>
            <w:tcW w:w="1559" w:type="dxa"/>
            <w:tcBorders>
              <w:bottom w:val="single" w:sz="4" w:space="0" w:color="000000"/>
              <w:right w:val="single" w:sz="4" w:space="0" w:color="000000"/>
            </w:tcBorders>
            <w:vAlign w:val="bottom"/>
          </w:tcPr>
          <w:p w14:paraId="4479C8C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7236</w:t>
            </w:r>
          </w:p>
        </w:tc>
      </w:tr>
      <w:tr w:rsidR="00925D94" w:rsidRPr="007B7341" w14:paraId="0E981A8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63A486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4F97962" w14:textId="77777777" w:rsidR="00925D94" w:rsidRPr="007B7341" w:rsidRDefault="00925D94" w:rsidP="00853DC9">
            <w:pPr>
              <w:pStyle w:val="Default"/>
              <w:rPr>
                <w:sz w:val="22"/>
                <w:szCs w:val="22"/>
              </w:rPr>
            </w:pPr>
            <w:r w:rsidRPr="007B7341">
              <w:rPr>
                <w:sz w:val="22"/>
                <w:szCs w:val="22"/>
              </w:rPr>
              <w:t>Cl - Chloridų koncentracijos nustatymas</w:t>
            </w:r>
          </w:p>
        </w:tc>
        <w:tc>
          <w:tcPr>
            <w:tcW w:w="1559" w:type="dxa"/>
            <w:tcBorders>
              <w:bottom w:val="single" w:sz="4" w:space="0" w:color="000000"/>
              <w:right w:val="single" w:sz="4" w:space="0" w:color="000000"/>
            </w:tcBorders>
            <w:vAlign w:val="bottom"/>
          </w:tcPr>
          <w:p w14:paraId="61B2665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1DC362A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C3E1B2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5A3D7BE" w14:textId="77777777" w:rsidR="00925D94" w:rsidRPr="007B7341" w:rsidRDefault="00925D94" w:rsidP="00853DC9">
            <w:pPr>
              <w:pStyle w:val="Default"/>
              <w:rPr>
                <w:sz w:val="22"/>
                <w:szCs w:val="22"/>
              </w:rPr>
            </w:pPr>
            <w:r w:rsidRPr="007B7341">
              <w:rPr>
                <w:sz w:val="22"/>
                <w:szCs w:val="22"/>
              </w:rPr>
              <w:t>Ca - Bendrojo kalcio koncentracijos nustatymas</w:t>
            </w:r>
          </w:p>
        </w:tc>
        <w:tc>
          <w:tcPr>
            <w:tcW w:w="1559" w:type="dxa"/>
            <w:tcBorders>
              <w:bottom w:val="single" w:sz="4" w:space="0" w:color="000000"/>
              <w:right w:val="single" w:sz="4" w:space="0" w:color="000000"/>
            </w:tcBorders>
            <w:vAlign w:val="bottom"/>
          </w:tcPr>
          <w:p w14:paraId="29987F8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564</w:t>
            </w:r>
          </w:p>
        </w:tc>
      </w:tr>
      <w:tr w:rsidR="00925D94" w:rsidRPr="007B7341" w14:paraId="416F9A3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BACC67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E475BC3" w14:textId="77777777" w:rsidR="00925D94" w:rsidRPr="007B7341" w:rsidRDefault="00925D94" w:rsidP="00853DC9">
            <w:pPr>
              <w:pStyle w:val="Default"/>
              <w:rPr>
                <w:sz w:val="22"/>
                <w:szCs w:val="22"/>
              </w:rPr>
            </w:pPr>
            <w:r w:rsidRPr="007B7341">
              <w:rPr>
                <w:sz w:val="22"/>
                <w:szCs w:val="22"/>
              </w:rPr>
              <w:t>Ca++ - Jonizuoto kalcio koncentracijos apskaičiavimas</w:t>
            </w:r>
          </w:p>
        </w:tc>
        <w:tc>
          <w:tcPr>
            <w:tcW w:w="1559" w:type="dxa"/>
            <w:tcBorders>
              <w:bottom w:val="single" w:sz="4" w:space="0" w:color="000000"/>
              <w:right w:val="single" w:sz="4" w:space="0" w:color="000000"/>
            </w:tcBorders>
            <w:vAlign w:val="bottom"/>
          </w:tcPr>
          <w:p w14:paraId="7298241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60</w:t>
            </w:r>
          </w:p>
        </w:tc>
      </w:tr>
      <w:tr w:rsidR="00925D94" w:rsidRPr="007B7341" w14:paraId="1263E5A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17C8F7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299A83E" w14:textId="77777777" w:rsidR="00925D94" w:rsidRPr="007B7341" w:rsidRDefault="00925D94" w:rsidP="00853DC9">
            <w:pPr>
              <w:pStyle w:val="Default"/>
              <w:rPr>
                <w:sz w:val="22"/>
                <w:szCs w:val="22"/>
              </w:rPr>
            </w:pPr>
            <w:r w:rsidRPr="007B7341">
              <w:rPr>
                <w:sz w:val="22"/>
                <w:szCs w:val="22"/>
              </w:rPr>
              <w:t>Fe - Geležies koncentracijos nustatymas</w:t>
            </w:r>
          </w:p>
        </w:tc>
        <w:tc>
          <w:tcPr>
            <w:tcW w:w="1559" w:type="dxa"/>
            <w:tcBorders>
              <w:bottom w:val="single" w:sz="4" w:space="0" w:color="000000"/>
              <w:right w:val="single" w:sz="4" w:space="0" w:color="000000"/>
            </w:tcBorders>
            <w:vAlign w:val="bottom"/>
          </w:tcPr>
          <w:p w14:paraId="6BD839D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1764</w:t>
            </w:r>
          </w:p>
        </w:tc>
      </w:tr>
      <w:tr w:rsidR="00925D94" w:rsidRPr="007B7341" w14:paraId="606D558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D6E33D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7C6FEAB" w14:textId="77777777" w:rsidR="00925D94" w:rsidRPr="007B7341" w:rsidRDefault="00925D94" w:rsidP="00853DC9">
            <w:pPr>
              <w:pStyle w:val="Default"/>
              <w:rPr>
                <w:sz w:val="22"/>
                <w:szCs w:val="22"/>
              </w:rPr>
            </w:pPr>
            <w:r w:rsidRPr="007B7341">
              <w:rPr>
                <w:sz w:val="22"/>
                <w:szCs w:val="22"/>
              </w:rPr>
              <w:t>Phos - Fosforo koncentracijos nustatymas</w:t>
            </w:r>
          </w:p>
        </w:tc>
        <w:tc>
          <w:tcPr>
            <w:tcW w:w="1559" w:type="dxa"/>
            <w:tcBorders>
              <w:bottom w:val="single" w:sz="4" w:space="0" w:color="000000"/>
              <w:right w:val="single" w:sz="4" w:space="0" w:color="000000"/>
            </w:tcBorders>
            <w:vAlign w:val="bottom"/>
          </w:tcPr>
          <w:p w14:paraId="1824B7D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w:t>
            </w:r>
          </w:p>
        </w:tc>
      </w:tr>
      <w:tr w:rsidR="00925D94" w:rsidRPr="007B7341" w14:paraId="2761DC7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D7624A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186A19DB" w14:textId="77777777" w:rsidR="00925D94" w:rsidRPr="007B7341" w:rsidRDefault="00925D94" w:rsidP="00853DC9">
            <w:pPr>
              <w:pStyle w:val="Default"/>
              <w:rPr>
                <w:sz w:val="22"/>
                <w:szCs w:val="22"/>
              </w:rPr>
            </w:pPr>
            <w:r w:rsidRPr="007B7341">
              <w:rPr>
                <w:sz w:val="22"/>
                <w:szCs w:val="22"/>
              </w:rPr>
              <w:t>MG - Magnio koncentracijos nustatymas</w:t>
            </w:r>
          </w:p>
        </w:tc>
        <w:tc>
          <w:tcPr>
            <w:tcW w:w="1559" w:type="dxa"/>
            <w:tcBorders>
              <w:bottom w:val="single" w:sz="4" w:space="0" w:color="000000"/>
              <w:right w:val="single" w:sz="4" w:space="0" w:color="000000"/>
            </w:tcBorders>
            <w:vAlign w:val="bottom"/>
          </w:tcPr>
          <w:p w14:paraId="396E969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2349</w:t>
            </w:r>
          </w:p>
        </w:tc>
      </w:tr>
      <w:tr w:rsidR="00925D94" w:rsidRPr="007B7341" w14:paraId="19392534"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052FC1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A9D25A4" w14:textId="77777777" w:rsidR="00925D94" w:rsidRPr="007B7341" w:rsidRDefault="00925D94" w:rsidP="00853DC9">
            <w:pPr>
              <w:pStyle w:val="Default"/>
              <w:rPr>
                <w:sz w:val="22"/>
                <w:szCs w:val="22"/>
              </w:rPr>
            </w:pPr>
            <w:r w:rsidRPr="007B7341">
              <w:rPr>
                <w:sz w:val="22"/>
                <w:szCs w:val="22"/>
              </w:rPr>
              <w:t>Zn - Cinko koncentracijos nustatymas</w:t>
            </w:r>
          </w:p>
        </w:tc>
        <w:tc>
          <w:tcPr>
            <w:tcW w:w="1559" w:type="dxa"/>
            <w:tcBorders>
              <w:bottom w:val="single" w:sz="4" w:space="0" w:color="000000"/>
              <w:right w:val="single" w:sz="4" w:space="0" w:color="000000"/>
            </w:tcBorders>
            <w:vAlign w:val="bottom"/>
          </w:tcPr>
          <w:p w14:paraId="39B9DC0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48</w:t>
            </w:r>
          </w:p>
        </w:tc>
      </w:tr>
      <w:tr w:rsidR="00925D94" w:rsidRPr="007B7341" w14:paraId="704EE7B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055053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18B7150F" w14:textId="77777777" w:rsidR="00925D94" w:rsidRPr="007B7341" w:rsidRDefault="00925D94" w:rsidP="00853DC9">
            <w:pPr>
              <w:pStyle w:val="Default"/>
              <w:rPr>
                <w:sz w:val="22"/>
                <w:szCs w:val="22"/>
              </w:rPr>
            </w:pPr>
            <w:r w:rsidRPr="007B7341">
              <w:rPr>
                <w:sz w:val="22"/>
                <w:szCs w:val="22"/>
              </w:rPr>
              <w:t>Cu - Vario koncentracijos serume nustatymas kaip mikroelementas</w:t>
            </w:r>
          </w:p>
        </w:tc>
        <w:tc>
          <w:tcPr>
            <w:tcW w:w="1559" w:type="dxa"/>
            <w:tcBorders>
              <w:bottom w:val="single" w:sz="4" w:space="0" w:color="000000"/>
              <w:right w:val="single" w:sz="4" w:space="0" w:color="000000"/>
            </w:tcBorders>
            <w:vAlign w:val="bottom"/>
          </w:tcPr>
          <w:p w14:paraId="42AFABC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2148FDD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E1BF58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1A70FBD" w14:textId="77777777" w:rsidR="00925D94" w:rsidRPr="007B7341" w:rsidRDefault="00925D94" w:rsidP="00853DC9">
            <w:pPr>
              <w:pStyle w:val="Default"/>
              <w:rPr>
                <w:sz w:val="22"/>
                <w:szCs w:val="22"/>
              </w:rPr>
            </w:pPr>
            <w:r w:rsidRPr="007B7341">
              <w:rPr>
                <w:sz w:val="22"/>
                <w:szCs w:val="22"/>
              </w:rPr>
              <w:t>ASAT/GOT – Aspartataminotransferazės aktyvumo nustatymas</w:t>
            </w:r>
          </w:p>
        </w:tc>
        <w:tc>
          <w:tcPr>
            <w:tcW w:w="1559" w:type="dxa"/>
            <w:tcBorders>
              <w:bottom w:val="single" w:sz="4" w:space="0" w:color="000000"/>
              <w:right w:val="single" w:sz="4" w:space="0" w:color="000000"/>
            </w:tcBorders>
            <w:vAlign w:val="bottom"/>
          </w:tcPr>
          <w:p w14:paraId="71139B6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8928</w:t>
            </w:r>
          </w:p>
        </w:tc>
      </w:tr>
      <w:tr w:rsidR="00925D94" w:rsidRPr="007B7341" w14:paraId="1CBDF4F4"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83E2AC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3FC8EDA" w14:textId="77777777" w:rsidR="00925D94" w:rsidRPr="007B7341" w:rsidRDefault="00925D94" w:rsidP="00853DC9">
            <w:pPr>
              <w:pStyle w:val="Default"/>
              <w:rPr>
                <w:sz w:val="22"/>
                <w:szCs w:val="22"/>
              </w:rPr>
            </w:pPr>
            <w:r w:rsidRPr="007B7341">
              <w:rPr>
                <w:sz w:val="22"/>
                <w:szCs w:val="22"/>
              </w:rPr>
              <w:t>ALAT/GPT Alaninaminotransferazės aktyvumo nustatymas</w:t>
            </w:r>
          </w:p>
        </w:tc>
        <w:tc>
          <w:tcPr>
            <w:tcW w:w="1559" w:type="dxa"/>
            <w:tcBorders>
              <w:bottom w:val="single" w:sz="4" w:space="0" w:color="000000"/>
              <w:right w:val="single" w:sz="4" w:space="0" w:color="000000"/>
            </w:tcBorders>
            <w:vAlign w:val="bottom"/>
          </w:tcPr>
          <w:p w14:paraId="1B012A9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9030</w:t>
            </w:r>
          </w:p>
        </w:tc>
      </w:tr>
      <w:tr w:rsidR="00925D94" w:rsidRPr="007B7341" w14:paraId="196F02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E6AFCC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970F4E1" w14:textId="77777777" w:rsidR="00925D94" w:rsidRPr="007B7341" w:rsidRDefault="00925D94" w:rsidP="00853DC9">
            <w:pPr>
              <w:pStyle w:val="Default"/>
              <w:rPr>
                <w:sz w:val="22"/>
                <w:szCs w:val="22"/>
              </w:rPr>
            </w:pPr>
            <w:r w:rsidRPr="007B7341">
              <w:rPr>
                <w:sz w:val="22"/>
                <w:szCs w:val="22"/>
              </w:rPr>
              <w:t>ALP - Šarminės fosfatazės aktyvumo nustatymas</w:t>
            </w:r>
          </w:p>
        </w:tc>
        <w:tc>
          <w:tcPr>
            <w:tcW w:w="1559" w:type="dxa"/>
            <w:tcBorders>
              <w:bottom w:val="single" w:sz="4" w:space="0" w:color="000000"/>
              <w:right w:val="single" w:sz="4" w:space="0" w:color="000000"/>
            </w:tcBorders>
            <w:vAlign w:val="bottom"/>
          </w:tcPr>
          <w:p w14:paraId="6D6F1C4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540</w:t>
            </w:r>
          </w:p>
        </w:tc>
      </w:tr>
      <w:tr w:rsidR="00925D94" w:rsidRPr="007B7341" w14:paraId="3D6924FF"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2D13DC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03CE8A5" w14:textId="77777777" w:rsidR="00925D94" w:rsidRPr="007B7341" w:rsidRDefault="00925D94" w:rsidP="00853DC9">
            <w:pPr>
              <w:pStyle w:val="Default"/>
              <w:rPr>
                <w:sz w:val="22"/>
                <w:szCs w:val="22"/>
              </w:rPr>
            </w:pPr>
            <w:r w:rsidRPr="007B7341">
              <w:rPr>
                <w:sz w:val="22"/>
                <w:szCs w:val="22"/>
              </w:rPr>
              <w:t>CK - Kreatinkinazės aktyvumo nustatymas</w:t>
            </w:r>
          </w:p>
        </w:tc>
        <w:tc>
          <w:tcPr>
            <w:tcW w:w="1559" w:type="dxa"/>
            <w:tcBorders>
              <w:bottom w:val="single" w:sz="4" w:space="0" w:color="000000"/>
              <w:right w:val="single" w:sz="4" w:space="0" w:color="000000"/>
            </w:tcBorders>
            <w:vAlign w:val="bottom"/>
          </w:tcPr>
          <w:p w14:paraId="7BB5CF7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0E1E4707"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5BD106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12AD0A7" w14:textId="77777777" w:rsidR="00925D94" w:rsidRPr="007B7341" w:rsidRDefault="00925D94" w:rsidP="00853DC9">
            <w:pPr>
              <w:pStyle w:val="Default"/>
              <w:rPr>
                <w:sz w:val="22"/>
                <w:szCs w:val="22"/>
              </w:rPr>
            </w:pPr>
            <w:r w:rsidRPr="007B7341">
              <w:rPr>
                <w:sz w:val="22"/>
                <w:szCs w:val="22"/>
              </w:rPr>
              <w:t>LDH - Laktatdehidrogenazės aktyvumo nustatymas</w:t>
            </w:r>
          </w:p>
        </w:tc>
        <w:tc>
          <w:tcPr>
            <w:tcW w:w="1559" w:type="dxa"/>
            <w:tcBorders>
              <w:bottom w:val="single" w:sz="4" w:space="0" w:color="000000"/>
              <w:right w:val="single" w:sz="4" w:space="0" w:color="000000"/>
            </w:tcBorders>
            <w:vAlign w:val="bottom"/>
          </w:tcPr>
          <w:p w14:paraId="229367F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C1E65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A978EC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634CCA05" w14:textId="77777777" w:rsidR="00925D94" w:rsidRPr="007B7341" w:rsidRDefault="00925D94" w:rsidP="00853DC9">
            <w:pPr>
              <w:pStyle w:val="Default"/>
              <w:rPr>
                <w:sz w:val="22"/>
                <w:szCs w:val="22"/>
              </w:rPr>
            </w:pPr>
            <w:r w:rsidRPr="007B7341">
              <w:rPr>
                <w:sz w:val="22"/>
                <w:szCs w:val="22"/>
              </w:rPr>
              <w:t>GGT - Gama gliutamiltransferazės aktyvumo nustatymas</w:t>
            </w:r>
          </w:p>
        </w:tc>
        <w:tc>
          <w:tcPr>
            <w:tcW w:w="1559" w:type="dxa"/>
            <w:tcBorders>
              <w:bottom w:val="single" w:sz="4" w:space="0" w:color="000000"/>
              <w:right w:val="single" w:sz="4" w:space="0" w:color="000000"/>
            </w:tcBorders>
            <w:vAlign w:val="bottom"/>
          </w:tcPr>
          <w:p w14:paraId="13EF135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213</w:t>
            </w:r>
          </w:p>
        </w:tc>
      </w:tr>
      <w:tr w:rsidR="00925D94" w:rsidRPr="007B7341" w14:paraId="08C35BF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53A337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64D4E5F8" w14:textId="77777777" w:rsidR="00925D94" w:rsidRPr="007B7341" w:rsidRDefault="00925D94" w:rsidP="00853DC9">
            <w:pPr>
              <w:pStyle w:val="Default"/>
              <w:rPr>
                <w:sz w:val="22"/>
                <w:szCs w:val="22"/>
              </w:rPr>
            </w:pPr>
            <w:r w:rsidRPr="007B7341">
              <w:rPr>
                <w:sz w:val="22"/>
                <w:szCs w:val="22"/>
              </w:rPr>
              <w:t>Alfa amilazės aktyvumo nustatymas</w:t>
            </w:r>
          </w:p>
        </w:tc>
        <w:tc>
          <w:tcPr>
            <w:tcW w:w="1559" w:type="dxa"/>
            <w:tcBorders>
              <w:bottom w:val="single" w:sz="4" w:space="0" w:color="000000"/>
              <w:right w:val="single" w:sz="4" w:space="0" w:color="000000"/>
            </w:tcBorders>
            <w:vAlign w:val="bottom"/>
          </w:tcPr>
          <w:p w14:paraId="56874C7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243</w:t>
            </w:r>
          </w:p>
        </w:tc>
      </w:tr>
      <w:tr w:rsidR="00925D94" w:rsidRPr="007B7341" w14:paraId="61AEE2B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9AAD8A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A478AE4" w14:textId="77777777" w:rsidR="00925D94" w:rsidRPr="007B7341" w:rsidRDefault="00925D94" w:rsidP="00853DC9">
            <w:pPr>
              <w:pStyle w:val="Default"/>
              <w:rPr>
                <w:sz w:val="22"/>
                <w:szCs w:val="22"/>
              </w:rPr>
            </w:pPr>
            <w:r w:rsidRPr="007B7341">
              <w:rPr>
                <w:sz w:val="22"/>
                <w:szCs w:val="22"/>
              </w:rPr>
              <w:t>Pankreatinės amilazės aktyvumo nustatymas</w:t>
            </w:r>
          </w:p>
        </w:tc>
        <w:tc>
          <w:tcPr>
            <w:tcW w:w="1559" w:type="dxa"/>
            <w:tcBorders>
              <w:bottom w:val="single" w:sz="4" w:space="0" w:color="000000"/>
              <w:right w:val="single" w:sz="4" w:space="0" w:color="000000"/>
            </w:tcBorders>
            <w:vAlign w:val="bottom"/>
          </w:tcPr>
          <w:p w14:paraId="65A8141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306</w:t>
            </w:r>
          </w:p>
        </w:tc>
      </w:tr>
      <w:tr w:rsidR="00925D94" w:rsidRPr="007B7341" w14:paraId="7F7B3C34"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D3CE9A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4DCEE67" w14:textId="77777777" w:rsidR="00925D94" w:rsidRPr="007B7341" w:rsidRDefault="00925D94" w:rsidP="00853DC9">
            <w:pPr>
              <w:pStyle w:val="Default"/>
              <w:rPr>
                <w:sz w:val="22"/>
                <w:szCs w:val="22"/>
              </w:rPr>
            </w:pPr>
            <w:r w:rsidRPr="007B7341">
              <w:rPr>
                <w:sz w:val="22"/>
                <w:szCs w:val="22"/>
              </w:rPr>
              <w:t>Lipazės aktyvumo nustatymas</w:t>
            </w:r>
          </w:p>
        </w:tc>
        <w:tc>
          <w:tcPr>
            <w:tcW w:w="1559" w:type="dxa"/>
            <w:tcBorders>
              <w:bottom w:val="single" w:sz="4" w:space="0" w:color="000000"/>
              <w:right w:val="single" w:sz="4" w:space="0" w:color="000000"/>
            </w:tcBorders>
            <w:vAlign w:val="bottom"/>
          </w:tcPr>
          <w:p w14:paraId="5AB2E8D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6288FF5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5C18BC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D1C38EB" w14:textId="77777777" w:rsidR="00925D94" w:rsidRPr="007B7341" w:rsidRDefault="00925D94" w:rsidP="00853DC9">
            <w:pPr>
              <w:pStyle w:val="Default"/>
              <w:rPr>
                <w:sz w:val="22"/>
                <w:szCs w:val="22"/>
              </w:rPr>
            </w:pPr>
            <w:r w:rsidRPr="007B7341">
              <w:rPr>
                <w:sz w:val="22"/>
                <w:szCs w:val="22"/>
              </w:rPr>
              <w:t>PT/INR - Protrombino aktyvumo nustatymas pagal Kviką</w:t>
            </w:r>
          </w:p>
        </w:tc>
        <w:tc>
          <w:tcPr>
            <w:tcW w:w="1559" w:type="dxa"/>
            <w:tcBorders>
              <w:bottom w:val="single" w:sz="4" w:space="0" w:color="000000"/>
              <w:right w:val="single" w:sz="4" w:space="0" w:color="000000"/>
            </w:tcBorders>
            <w:vAlign w:val="bottom"/>
          </w:tcPr>
          <w:p w14:paraId="1EC0713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4266</w:t>
            </w:r>
          </w:p>
        </w:tc>
      </w:tr>
      <w:tr w:rsidR="00925D94" w:rsidRPr="007B7341" w14:paraId="613A3AE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CB8F2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1E32FAFD" w14:textId="77777777" w:rsidR="00925D94" w:rsidRPr="007B7341" w:rsidRDefault="00925D94" w:rsidP="00853DC9">
            <w:pPr>
              <w:pStyle w:val="Default"/>
              <w:rPr>
                <w:sz w:val="22"/>
                <w:szCs w:val="22"/>
              </w:rPr>
            </w:pPr>
            <w:r w:rsidRPr="007B7341">
              <w:rPr>
                <w:sz w:val="22"/>
                <w:szCs w:val="22"/>
              </w:rPr>
              <w:t>Fibrinogeno koncentracijos nustatymas (apskaičiuojamas)</w:t>
            </w:r>
          </w:p>
        </w:tc>
        <w:tc>
          <w:tcPr>
            <w:tcW w:w="1559" w:type="dxa"/>
            <w:tcBorders>
              <w:bottom w:val="single" w:sz="4" w:space="0" w:color="000000"/>
              <w:right w:val="single" w:sz="4" w:space="0" w:color="000000"/>
            </w:tcBorders>
            <w:vAlign w:val="bottom"/>
          </w:tcPr>
          <w:p w14:paraId="24D37F0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58716F60"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1F2E7A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EAD671B" w14:textId="77777777" w:rsidR="00925D94" w:rsidRPr="007B7341" w:rsidRDefault="00925D94" w:rsidP="00853DC9">
            <w:pPr>
              <w:pStyle w:val="Default"/>
              <w:rPr>
                <w:sz w:val="22"/>
                <w:szCs w:val="22"/>
              </w:rPr>
            </w:pPr>
            <w:r w:rsidRPr="007B7341">
              <w:rPr>
                <w:sz w:val="22"/>
                <w:szCs w:val="22"/>
              </w:rPr>
              <w:t>ADTL - Aktyvinto dalinio tromboplastino laiko nustatymas</w:t>
            </w:r>
          </w:p>
        </w:tc>
        <w:tc>
          <w:tcPr>
            <w:tcW w:w="1559" w:type="dxa"/>
            <w:tcBorders>
              <w:bottom w:val="single" w:sz="4" w:space="0" w:color="000000"/>
              <w:right w:val="single" w:sz="4" w:space="0" w:color="000000"/>
            </w:tcBorders>
            <w:vAlign w:val="bottom"/>
          </w:tcPr>
          <w:p w14:paraId="4D59393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3093</w:t>
            </w:r>
          </w:p>
        </w:tc>
      </w:tr>
      <w:tr w:rsidR="00925D94" w:rsidRPr="007B7341" w14:paraId="0FF4BD3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2CA9DB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0211B8F9" w14:textId="77777777" w:rsidR="00925D94" w:rsidRPr="007B7341" w:rsidRDefault="00925D94" w:rsidP="00853DC9">
            <w:pPr>
              <w:pStyle w:val="Default"/>
              <w:rPr>
                <w:sz w:val="22"/>
                <w:szCs w:val="22"/>
              </w:rPr>
            </w:pPr>
            <w:r w:rsidRPr="007B7341">
              <w:rPr>
                <w:sz w:val="22"/>
                <w:szCs w:val="22"/>
              </w:rPr>
              <w:t>D-dimerų kiekybinis nustatymas</w:t>
            </w:r>
          </w:p>
        </w:tc>
        <w:tc>
          <w:tcPr>
            <w:tcW w:w="1559" w:type="dxa"/>
            <w:tcBorders>
              <w:bottom w:val="single" w:sz="4" w:space="0" w:color="000000"/>
              <w:right w:val="single" w:sz="4" w:space="0" w:color="000000"/>
            </w:tcBorders>
            <w:vAlign w:val="bottom"/>
          </w:tcPr>
          <w:p w14:paraId="7CF1D81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24</w:t>
            </w:r>
          </w:p>
        </w:tc>
      </w:tr>
      <w:tr w:rsidR="00925D94" w:rsidRPr="007B7341" w14:paraId="4754438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B0C1A6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A5EEF49" w14:textId="77777777" w:rsidR="00925D94" w:rsidRPr="007B7341" w:rsidRDefault="00925D94" w:rsidP="00853DC9">
            <w:pPr>
              <w:pStyle w:val="Default"/>
              <w:rPr>
                <w:sz w:val="22"/>
                <w:szCs w:val="22"/>
              </w:rPr>
            </w:pPr>
            <w:r w:rsidRPr="007B7341">
              <w:rPr>
                <w:sz w:val="22"/>
                <w:szCs w:val="22"/>
              </w:rPr>
              <w:t>Ceruloplazmino koncentracijos nustatymas</w:t>
            </w:r>
          </w:p>
        </w:tc>
        <w:tc>
          <w:tcPr>
            <w:tcW w:w="1559" w:type="dxa"/>
            <w:tcBorders>
              <w:bottom w:val="single" w:sz="4" w:space="0" w:color="000000"/>
              <w:right w:val="single" w:sz="4" w:space="0" w:color="000000"/>
            </w:tcBorders>
            <w:vAlign w:val="bottom"/>
          </w:tcPr>
          <w:p w14:paraId="070EB0F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4970F2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6AF357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AA3ACAB" w14:textId="77777777" w:rsidR="00925D94" w:rsidRPr="007B7341" w:rsidRDefault="00925D94" w:rsidP="00853DC9">
            <w:pPr>
              <w:pStyle w:val="Default"/>
              <w:rPr>
                <w:sz w:val="22"/>
                <w:szCs w:val="22"/>
              </w:rPr>
            </w:pPr>
            <w:r w:rsidRPr="007B7341">
              <w:rPr>
                <w:sz w:val="22"/>
                <w:szCs w:val="22"/>
              </w:rPr>
              <w:t>Lp(a) - Lipoproteino (a) koncentracijos nustatymas</w:t>
            </w:r>
          </w:p>
        </w:tc>
        <w:tc>
          <w:tcPr>
            <w:tcW w:w="1559" w:type="dxa"/>
            <w:tcBorders>
              <w:bottom w:val="single" w:sz="4" w:space="0" w:color="000000"/>
              <w:right w:val="single" w:sz="4" w:space="0" w:color="000000"/>
            </w:tcBorders>
            <w:vAlign w:val="bottom"/>
          </w:tcPr>
          <w:p w14:paraId="4423CEB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3E8154D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22D412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D2A5EC5" w14:textId="77777777" w:rsidR="00925D94" w:rsidRPr="007B7341" w:rsidRDefault="00925D94" w:rsidP="00853DC9">
            <w:pPr>
              <w:pStyle w:val="Default"/>
              <w:rPr>
                <w:sz w:val="22"/>
                <w:szCs w:val="22"/>
              </w:rPr>
            </w:pPr>
            <w:r w:rsidRPr="007B7341">
              <w:rPr>
                <w:sz w:val="22"/>
                <w:szCs w:val="22"/>
              </w:rPr>
              <w:t>Transferino koncentracijos nustatymas</w:t>
            </w:r>
          </w:p>
        </w:tc>
        <w:tc>
          <w:tcPr>
            <w:tcW w:w="1559" w:type="dxa"/>
            <w:tcBorders>
              <w:bottom w:val="single" w:sz="4" w:space="0" w:color="000000"/>
              <w:right w:val="single" w:sz="4" w:space="0" w:color="000000"/>
            </w:tcBorders>
            <w:vAlign w:val="bottom"/>
          </w:tcPr>
          <w:p w14:paraId="6D829C7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15616F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2A0023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F80B59E" w14:textId="77777777" w:rsidR="00925D94" w:rsidRPr="007B7341" w:rsidRDefault="00925D94" w:rsidP="00853DC9">
            <w:pPr>
              <w:pStyle w:val="Default"/>
              <w:rPr>
                <w:sz w:val="22"/>
                <w:szCs w:val="22"/>
              </w:rPr>
            </w:pPr>
            <w:r w:rsidRPr="007B7341">
              <w:rPr>
                <w:sz w:val="22"/>
                <w:szCs w:val="22"/>
              </w:rPr>
              <w:t>Kalcitonino nustatymas</w:t>
            </w:r>
          </w:p>
        </w:tc>
        <w:tc>
          <w:tcPr>
            <w:tcW w:w="1559" w:type="dxa"/>
            <w:tcBorders>
              <w:bottom w:val="single" w:sz="4" w:space="0" w:color="000000"/>
              <w:right w:val="single" w:sz="4" w:space="0" w:color="000000"/>
            </w:tcBorders>
            <w:vAlign w:val="bottom"/>
          </w:tcPr>
          <w:p w14:paraId="17C4418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50A6D3E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EBC4A8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884622F" w14:textId="77777777" w:rsidR="00925D94" w:rsidRPr="007B7341" w:rsidRDefault="00925D94" w:rsidP="00853DC9">
            <w:pPr>
              <w:pStyle w:val="Default"/>
              <w:rPr>
                <w:sz w:val="22"/>
                <w:szCs w:val="22"/>
              </w:rPr>
            </w:pPr>
            <w:r w:rsidRPr="007B7341">
              <w:rPr>
                <w:sz w:val="22"/>
                <w:szCs w:val="22"/>
              </w:rPr>
              <w:t>Folio rūgšties koncentracijos nustatymas</w:t>
            </w:r>
          </w:p>
        </w:tc>
        <w:tc>
          <w:tcPr>
            <w:tcW w:w="1559" w:type="dxa"/>
            <w:tcBorders>
              <w:bottom w:val="single" w:sz="4" w:space="0" w:color="000000"/>
              <w:right w:val="single" w:sz="4" w:space="0" w:color="000000"/>
            </w:tcBorders>
            <w:vAlign w:val="bottom"/>
          </w:tcPr>
          <w:p w14:paraId="29B754A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45</w:t>
            </w:r>
          </w:p>
        </w:tc>
      </w:tr>
      <w:tr w:rsidR="00925D94" w:rsidRPr="007B7341" w14:paraId="387680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B1B757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7774E4B" w14:textId="77777777" w:rsidR="00925D94" w:rsidRPr="007B7341" w:rsidRDefault="00925D94" w:rsidP="00853DC9">
            <w:pPr>
              <w:pStyle w:val="Default"/>
              <w:rPr>
                <w:sz w:val="22"/>
                <w:szCs w:val="22"/>
              </w:rPr>
            </w:pPr>
            <w:r w:rsidRPr="007B7341">
              <w:rPr>
                <w:sz w:val="22"/>
                <w:szCs w:val="22"/>
              </w:rPr>
              <w:t>Ne DTL cholesterolis</w:t>
            </w:r>
          </w:p>
        </w:tc>
        <w:tc>
          <w:tcPr>
            <w:tcW w:w="1559" w:type="dxa"/>
            <w:tcBorders>
              <w:bottom w:val="single" w:sz="4" w:space="0" w:color="000000"/>
              <w:right w:val="single" w:sz="4" w:space="0" w:color="000000"/>
            </w:tcBorders>
            <w:vAlign w:val="bottom"/>
          </w:tcPr>
          <w:p w14:paraId="1703863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14193</w:t>
            </w:r>
          </w:p>
        </w:tc>
      </w:tr>
      <w:tr w:rsidR="00925D94" w:rsidRPr="007B7341" w14:paraId="46A51B8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53E0C4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869A808" w14:textId="77777777" w:rsidR="00925D94" w:rsidRPr="007B7341" w:rsidRDefault="00925D94" w:rsidP="00853DC9">
            <w:pPr>
              <w:pStyle w:val="Default"/>
              <w:rPr>
                <w:sz w:val="22"/>
                <w:szCs w:val="22"/>
              </w:rPr>
            </w:pPr>
            <w:r w:rsidRPr="007B7341">
              <w:rPr>
                <w:sz w:val="22"/>
                <w:szCs w:val="22"/>
              </w:rPr>
              <w:t>Gliukozės koncentracijos plazmoje nustatymas</w:t>
            </w:r>
          </w:p>
        </w:tc>
        <w:tc>
          <w:tcPr>
            <w:tcW w:w="1559" w:type="dxa"/>
            <w:tcBorders>
              <w:bottom w:val="single" w:sz="4" w:space="0" w:color="000000"/>
              <w:right w:val="single" w:sz="4" w:space="0" w:color="000000"/>
            </w:tcBorders>
            <w:vAlign w:val="bottom"/>
          </w:tcPr>
          <w:p w14:paraId="7860032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7716</w:t>
            </w:r>
          </w:p>
        </w:tc>
      </w:tr>
      <w:tr w:rsidR="00925D94" w:rsidRPr="007B7341" w14:paraId="5C19D72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71ECDC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3CA5306" w14:textId="77777777" w:rsidR="00925D94" w:rsidRPr="007B7341" w:rsidRDefault="00925D94" w:rsidP="00853DC9">
            <w:pPr>
              <w:pStyle w:val="Default"/>
              <w:rPr>
                <w:sz w:val="22"/>
                <w:szCs w:val="22"/>
              </w:rPr>
            </w:pPr>
            <w:r w:rsidRPr="007B7341">
              <w:rPr>
                <w:sz w:val="22"/>
                <w:szCs w:val="22"/>
              </w:rPr>
              <w:t>N-Bil - Netiesioginio bilirubino koncentracijos nustatymas</w:t>
            </w:r>
          </w:p>
        </w:tc>
        <w:tc>
          <w:tcPr>
            <w:tcW w:w="1559" w:type="dxa"/>
            <w:tcBorders>
              <w:bottom w:val="single" w:sz="4" w:space="0" w:color="000000"/>
              <w:right w:val="single" w:sz="4" w:space="0" w:color="000000"/>
            </w:tcBorders>
            <w:vAlign w:val="bottom"/>
          </w:tcPr>
          <w:p w14:paraId="03DFB1F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135</w:t>
            </w:r>
          </w:p>
        </w:tc>
      </w:tr>
      <w:tr w:rsidR="00925D94" w:rsidRPr="007B7341" w14:paraId="13F9036C"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65F4B8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0E176DF" w14:textId="77777777" w:rsidR="00925D94" w:rsidRPr="007B7341" w:rsidRDefault="00925D94" w:rsidP="00853DC9">
            <w:pPr>
              <w:pStyle w:val="Default"/>
              <w:rPr>
                <w:sz w:val="22"/>
                <w:szCs w:val="22"/>
              </w:rPr>
            </w:pPr>
            <w:r w:rsidRPr="007B7341">
              <w:rPr>
                <w:sz w:val="22"/>
                <w:szCs w:val="22"/>
              </w:rPr>
              <w:t>Litis serume</w:t>
            </w:r>
          </w:p>
        </w:tc>
        <w:tc>
          <w:tcPr>
            <w:tcW w:w="1559" w:type="dxa"/>
            <w:tcBorders>
              <w:bottom w:val="single" w:sz="4" w:space="0" w:color="000000"/>
              <w:right w:val="single" w:sz="4" w:space="0" w:color="000000"/>
            </w:tcBorders>
            <w:vAlign w:val="bottom"/>
          </w:tcPr>
          <w:p w14:paraId="149A3A6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w:t>
            </w:r>
          </w:p>
        </w:tc>
      </w:tr>
      <w:tr w:rsidR="00925D94" w:rsidRPr="007B7341" w14:paraId="02E95C2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304F2B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FE138D0" w14:textId="77777777" w:rsidR="00925D94" w:rsidRPr="007B7341" w:rsidRDefault="00925D94" w:rsidP="00853DC9">
            <w:pPr>
              <w:pStyle w:val="Default"/>
              <w:rPr>
                <w:sz w:val="22"/>
                <w:szCs w:val="22"/>
              </w:rPr>
            </w:pPr>
            <w:r w:rsidRPr="007B7341">
              <w:rPr>
                <w:sz w:val="22"/>
                <w:szCs w:val="22"/>
              </w:rPr>
              <w:t>Jodas serume (kiekybinis koncentracijos nustatymas)</w:t>
            </w:r>
          </w:p>
        </w:tc>
        <w:tc>
          <w:tcPr>
            <w:tcW w:w="1559" w:type="dxa"/>
            <w:tcBorders>
              <w:bottom w:val="single" w:sz="4" w:space="0" w:color="000000"/>
              <w:right w:val="single" w:sz="4" w:space="0" w:color="000000"/>
            </w:tcBorders>
            <w:vAlign w:val="bottom"/>
          </w:tcPr>
          <w:p w14:paraId="7E4D82F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0D6DD7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D80C66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6048BB95" w14:textId="77777777" w:rsidR="00925D94" w:rsidRPr="007B7341" w:rsidRDefault="00925D94" w:rsidP="00853DC9">
            <w:pPr>
              <w:pStyle w:val="Default"/>
              <w:rPr>
                <w:sz w:val="22"/>
                <w:szCs w:val="22"/>
              </w:rPr>
            </w:pPr>
            <w:r w:rsidRPr="007B7341">
              <w:rPr>
                <w:sz w:val="22"/>
                <w:szCs w:val="22"/>
              </w:rPr>
              <w:t>AST/ALT apskaičiuotas santykis (De Ritis koeficientas)</w:t>
            </w:r>
          </w:p>
        </w:tc>
        <w:tc>
          <w:tcPr>
            <w:tcW w:w="1559" w:type="dxa"/>
            <w:tcBorders>
              <w:bottom w:val="single" w:sz="4" w:space="0" w:color="000000"/>
              <w:right w:val="single" w:sz="4" w:space="0" w:color="000000"/>
            </w:tcBorders>
            <w:vAlign w:val="bottom"/>
          </w:tcPr>
          <w:p w14:paraId="6151234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725EA22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DFB73A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28FA6F3" w14:textId="77777777" w:rsidR="00925D94" w:rsidRPr="007B7341" w:rsidRDefault="00925D94" w:rsidP="00853DC9">
            <w:pPr>
              <w:pStyle w:val="Default"/>
              <w:rPr>
                <w:sz w:val="22"/>
                <w:szCs w:val="22"/>
              </w:rPr>
            </w:pPr>
            <w:r w:rsidRPr="007B7341">
              <w:rPr>
                <w:sz w:val="22"/>
                <w:szCs w:val="22"/>
              </w:rPr>
              <w:t>Lipidograma</w:t>
            </w:r>
          </w:p>
        </w:tc>
        <w:tc>
          <w:tcPr>
            <w:tcW w:w="1559" w:type="dxa"/>
            <w:tcBorders>
              <w:bottom w:val="single" w:sz="4" w:space="0" w:color="000000"/>
              <w:right w:val="single" w:sz="4" w:space="0" w:color="000000"/>
            </w:tcBorders>
            <w:vAlign w:val="bottom"/>
          </w:tcPr>
          <w:p w14:paraId="0C04B2B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14193</w:t>
            </w:r>
          </w:p>
        </w:tc>
      </w:tr>
      <w:tr w:rsidR="00925D94" w:rsidRPr="007B7341" w14:paraId="6E1BBBB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380411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A4EA1D1" w14:textId="77777777" w:rsidR="00925D94" w:rsidRPr="007B7341" w:rsidRDefault="00925D94" w:rsidP="00853DC9">
            <w:pPr>
              <w:pStyle w:val="Default"/>
              <w:rPr>
                <w:sz w:val="22"/>
                <w:szCs w:val="22"/>
              </w:rPr>
            </w:pPr>
            <w:r w:rsidRPr="007B7341">
              <w:rPr>
                <w:sz w:val="22"/>
                <w:szCs w:val="22"/>
              </w:rPr>
              <w:t>QuantiFERON-TB</w:t>
            </w:r>
          </w:p>
        </w:tc>
        <w:tc>
          <w:tcPr>
            <w:tcW w:w="1559" w:type="dxa"/>
            <w:tcBorders>
              <w:bottom w:val="single" w:sz="4" w:space="0" w:color="000000"/>
              <w:right w:val="single" w:sz="4" w:space="0" w:color="000000"/>
            </w:tcBorders>
            <w:vAlign w:val="bottom"/>
          </w:tcPr>
          <w:p w14:paraId="15A2B62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46A9982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8FD89C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19AEADC" w14:textId="77777777" w:rsidR="00925D94" w:rsidRPr="007B7341" w:rsidRDefault="00925D94" w:rsidP="00853DC9">
            <w:pPr>
              <w:pStyle w:val="Default"/>
              <w:rPr>
                <w:sz w:val="22"/>
                <w:szCs w:val="22"/>
              </w:rPr>
            </w:pPr>
            <w:r w:rsidRPr="007B7341">
              <w:rPr>
                <w:sz w:val="22"/>
                <w:szCs w:val="22"/>
              </w:rPr>
              <w:t>GFG - Glomerulų filtracijos greitis iš kreatinino serume</w:t>
            </w:r>
          </w:p>
        </w:tc>
        <w:tc>
          <w:tcPr>
            <w:tcW w:w="1559" w:type="dxa"/>
            <w:tcBorders>
              <w:bottom w:val="single" w:sz="4" w:space="0" w:color="000000"/>
              <w:right w:val="single" w:sz="4" w:space="0" w:color="000000"/>
            </w:tcBorders>
            <w:vAlign w:val="bottom"/>
          </w:tcPr>
          <w:p w14:paraId="5F30DEC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14970</w:t>
            </w:r>
          </w:p>
        </w:tc>
      </w:tr>
      <w:tr w:rsidR="00925D94" w:rsidRPr="007B7341" w14:paraId="3EB888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33EB14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724224C" w14:textId="77777777" w:rsidR="00925D94" w:rsidRPr="007B7341" w:rsidRDefault="00925D94" w:rsidP="00853DC9">
            <w:pPr>
              <w:pStyle w:val="Default"/>
              <w:rPr>
                <w:sz w:val="22"/>
                <w:szCs w:val="22"/>
              </w:rPr>
            </w:pPr>
            <w:r w:rsidRPr="007B7341">
              <w:rPr>
                <w:sz w:val="22"/>
                <w:szCs w:val="22"/>
              </w:rPr>
              <w:t>Gliukozės koncentracijos nustatymas po 1valandos</w:t>
            </w:r>
          </w:p>
        </w:tc>
        <w:tc>
          <w:tcPr>
            <w:tcW w:w="1559" w:type="dxa"/>
            <w:tcBorders>
              <w:bottom w:val="single" w:sz="4" w:space="0" w:color="000000"/>
              <w:right w:val="single" w:sz="4" w:space="0" w:color="000000"/>
            </w:tcBorders>
            <w:vAlign w:val="bottom"/>
          </w:tcPr>
          <w:p w14:paraId="5044A3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45</w:t>
            </w:r>
          </w:p>
        </w:tc>
      </w:tr>
      <w:tr w:rsidR="00925D94" w:rsidRPr="007B7341" w14:paraId="6976831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86B04C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CA25394" w14:textId="77777777" w:rsidR="00925D94" w:rsidRPr="007B7341" w:rsidRDefault="00925D94" w:rsidP="00853DC9">
            <w:pPr>
              <w:pStyle w:val="Default"/>
              <w:rPr>
                <w:sz w:val="22"/>
                <w:szCs w:val="22"/>
              </w:rPr>
            </w:pPr>
            <w:r w:rsidRPr="007B7341">
              <w:rPr>
                <w:sz w:val="22"/>
                <w:szCs w:val="22"/>
              </w:rPr>
              <w:t>Gliukozės toleravimo mėginys po 2 val. plazmoje</w:t>
            </w:r>
          </w:p>
        </w:tc>
        <w:tc>
          <w:tcPr>
            <w:tcW w:w="1559" w:type="dxa"/>
            <w:tcBorders>
              <w:bottom w:val="single" w:sz="4" w:space="0" w:color="000000"/>
              <w:right w:val="single" w:sz="4" w:space="0" w:color="000000"/>
            </w:tcBorders>
            <w:vAlign w:val="bottom"/>
          </w:tcPr>
          <w:p w14:paraId="0A6D2B1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72</w:t>
            </w:r>
          </w:p>
        </w:tc>
      </w:tr>
      <w:tr w:rsidR="00925D94" w:rsidRPr="007B7341" w14:paraId="285FFA57"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2902DE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03DA5E5" w14:textId="77777777" w:rsidR="00925D94" w:rsidRPr="007B7341" w:rsidRDefault="00925D94" w:rsidP="00853DC9">
            <w:pPr>
              <w:pStyle w:val="Default"/>
              <w:rPr>
                <w:sz w:val="22"/>
                <w:szCs w:val="22"/>
              </w:rPr>
            </w:pPr>
            <w:r w:rsidRPr="007B7341">
              <w:rPr>
                <w:sz w:val="22"/>
                <w:szCs w:val="22"/>
              </w:rPr>
              <w:t>D-dimerų kokybinis nustatymas</w:t>
            </w:r>
          </w:p>
        </w:tc>
        <w:tc>
          <w:tcPr>
            <w:tcW w:w="1559" w:type="dxa"/>
            <w:tcBorders>
              <w:bottom w:val="single" w:sz="4" w:space="0" w:color="000000"/>
              <w:right w:val="single" w:sz="4" w:space="0" w:color="000000"/>
            </w:tcBorders>
            <w:vAlign w:val="bottom"/>
          </w:tcPr>
          <w:p w14:paraId="08123E2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6D628A7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513B09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F69D07E" w14:textId="77777777" w:rsidR="00925D94" w:rsidRPr="007B7341" w:rsidRDefault="00925D94" w:rsidP="00853DC9">
            <w:pPr>
              <w:pStyle w:val="Default"/>
              <w:rPr>
                <w:sz w:val="22"/>
                <w:szCs w:val="22"/>
              </w:rPr>
            </w:pPr>
            <w:r w:rsidRPr="007B7341">
              <w:rPr>
                <w:sz w:val="22"/>
                <w:szCs w:val="22"/>
              </w:rPr>
              <w:t>RPR kokybinė reakcija</w:t>
            </w:r>
          </w:p>
        </w:tc>
        <w:tc>
          <w:tcPr>
            <w:tcW w:w="1559" w:type="dxa"/>
            <w:tcBorders>
              <w:bottom w:val="single" w:sz="4" w:space="0" w:color="000000"/>
              <w:right w:val="single" w:sz="4" w:space="0" w:color="000000"/>
            </w:tcBorders>
            <w:vAlign w:val="bottom"/>
          </w:tcPr>
          <w:p w14:paraId="79704A7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174</w:t>
            </w:r>
          </w:p>
        </w:tc>
      </w:tr>
      <w:tr w:rsidR="00925D94" w:rsidRPr="007B7341" w14:paraId="4C7351B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868003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8DDA608" w14:textId="77777777" w:rsidR="00925D94" w:rsidRPr="007B7341" w:rsidRDefault="00925D94" w:rsidP="00853DC9">
            <w:pPr>
              <w:pStyle w:val="Default"/>
              <w:rPr>
                <w:sz w:val="22"/>
                <w:szCs w:val="22"/>
              </w:rPr>
            </w:pPr>
            <w:r w:rsidRPr="007B7341">
              <w:rPr>
                <w:sz w:val="22"/>
                <w:szCs w:val="22"/>
              </w:rPr>
              <w:t>TPHA-kokybinė hemagliutinacijos reakcijasu Treponema pallidum antigenu</w:t>
            </w:r>
          </w:p>
        </w:tc>
        <w:tc>
          <w:tcPr>
            <w:tcW w:w="1559" w:type="dxa"/>
            <w:tcBorders>
              <w:bottom w:val="single" w:sz="4" w:space="0" w:color="000000"/>
              <w:right w:val="single" w:sz="4" w:space="0" w:color="000000"/>
            </w:tcBorders>
            <w:vAlign w:val="bottom"/>
          </w:tcPr>
          <w:p w14:paraId="7A376F9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1472822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F121E3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51DE3D1" w14:textId="77777777" w:rsidR="00925D94" w:rsidRPr="007B7341" w:rsidRDefault="00925D94" w:rsidP="00853DC9">
            <w:pPr>
              <w:pStyle w:val="Default"/>
              <w:rPr>
                <w:sz w:val="22"/>
                <w:szCs w:val="22"/>
              </w:rPr>
            </w:pPr>
            <w:r w:rsidRPr="007B7341">
              <w:rPr>
                <w:sz w:val="22"/>
                <w:szCs w:val="22"/>
              </w:rPr>
              <w:t>ASO/ASLO kiekybinis - Antistreptolizino O kiekybinis nustatymas</w:t>
            </w:r>
          </w:p>
        </w:tc>
        <w:tc>
          <w:tcPr>
            <w:tcW w:w="1559" w:type="dxa"/>
            <w:tcBorders>
              <w:bottom w:val="single" w:sz="4" w:space="0" w:color="000000"/>
              <w:right w:val="single" w:sz="4" w:space="0" w:color="000000"/>
            </w:tcBorders>
            <w:vAlign w:val="bottom"/>
          </w:tcPr>
          <w:p w14:paraId="16B9BFD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27</w:t>
            </w:r>
          </w:p>
        </w:tc>
      </w:tr>
      <w:tr w:rsidR="00925D94" w:rsidRPr="007B7341" w14:paraId="1C7B7CF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7F787D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E22A74F" w14:textId="77777777" w:rsidR="00925D94" w:rsidRPr="007B7341" w:rsidRDefault="00925D94" w:rsidP="00853DC9">
            <w:pPr>
              <w:pStyle w:val="Default"/>
              <w:rPr>
                <w:sz w:val="22"/>
                <w:szCs w:val="22"/>
              </w:rPr>
            </w:pPr>
            <w:r w:rsidRPr="007B7341">
              <w:rPr>
                <w:sz w:val="22"/>
                <w:szCs w:val="22"/>
              </w:rPr>
              <w:t>CRB - C reaktyvaus baltymo kiekybinis nustatymas</w:t>
            </w:r>
          </w:p>
        </w:tc>
        <w:tc>
          <w:tcPr>
            <w:tcW w:w="1559" w:type="dxa"/>
            <w:tcBorders>
              <w:bottom w:val="single" w:sz="4" w:space="0" w:color="000000"/>
              <w:right w:val="single" w:sz="4" w:space="0" w:color="000000"/>
            </w:tcBorders>
            <w:vAlign w:val="bottom"/>
          </w:tcPr>
          <w:p w14:paraId="52794CA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5169</w:t>
            </w:r>
          </w:p>
        </w:tc>
      </w:tr>
      <w:tr w:rsidR="00925D94" w:rsidRPr="007B7341" w14:paraId="3AB2475C"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875260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13FE940" w14:textId="77777777" w:rsidR="00925D94" w:rsidRPr="007B7341" w:rsidRDefault="00925D94" w:rsidP="00853DC9">
            <w:pPr>
              <w:pStyle w:val="Default"/>
              <w:rPr>
                <w:sz w:val="22"/>
                <w:szCs w:val="22"/>
              </w:rPr>
            </w:pPr>
            <w:r w:rsidRPr="007B7341">
              <w:rPr>
                <w:sz w:val="22"/>
                <w:szCs w:val="22"/>
              </w:rPr>
              <w:t>RF - Reumatoidinio faktoriaus kiekybinis nustatymas</w:t>
            </w:r>
          </w:p>
        </w:tc>
        <w:tc>
          <w:tcPr>
            <w:tcW w:w="1559" w:type="dxa"/>
            <w:tcBorders>
              <w:bottom w:val="single" w:sz="4" w:space="0" w:color="000000"/>
              <w:right w:val="single" w:sz="4" w:space="0" w:color="000000"/>
            </w:tcBorders>
            <w:vAlign w:val="bottom"/>
          </w:tcPr>
          <w:p w14:paraId="1BE423E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528</w:t>
            </w:r>
          </w:p>
        </w:tc>
      </w:tr>
      <w:tr w:rsidR="00925D94" w:rsidRPr="007B7341" w14:paraId="13DF6316" w14:textId="77777777" w:rsidTr="00925D94">
        <w:trPr>
          <w:trHeight w:val="300"/>
        </w:trPr>
        <w:tc>
          <w:tcPr>
            <w:tcW w:w="9923" w:type="dxa"/>
            <w:gridSpan w:val="3"/>
            <w:tcBorders>
              <w:left w:val="single" w:sz="4" w:space="0" w:color="000000"/>
              <w:bottom w:val="single" w:sz="4" w:space="0" w:color="000000"/>
              <w:right w:val="single" w:sz="4" w:space="0" w:color="000000"/>
            </w:tcBorders>
            <w:vAlign w:val="bottom"/>
          </w:tcPr>
          <w:p w14:paraId="7FA6A69B" w14:textId="7753FBFD"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Imunologiniai tyrimai</w:t>
            </w:r>
          </w:p>
        </w:tc>
      </w:tr>
      <w:tr w:rsidR="00925D94" w:rsidRPr="007B7341" w14:paraId="78F2BC0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BE8FCE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bottom w:val="single" w:sz="4" w:space="0" w:color="000000"/>
              <w:right w:val="single" w:sz="4" w:space="0" w:color="000000"/>
            </w:tcBorders>
          </w:tcPr>
          <w:p w14:paraId="343B6025" w14:textId="77777777" w:rsidR="00925D94" w:rsidRPr="007B7341" w:rsidRDefault="00925D94" w:rsidP="00853DC9">
            <w:pPr>
              <w:pStyle w:val="Default"/>
              <w:rPr>
                <w:sz w:val="22"/>
                <w:szCs w:val="22"/>
              </w:rPr>
            </w:pPr>
            <w:r w:rsidRPr="007B7341">
              <w:rPr>
                <w:sz w:val="22"/>
                <w:szCs w:val="22"/>
              </w:rPr>
              <w:t>FT4/LT4 - Laisvo tiroksino koncentracijos nustatymas</w:t>
            </w:r>
          </w:p>
        </w:tc>
        <w:tc>
          <w:tcPr>
            <w:tcW w:w="1559" w:type="dxa"/>
            <w:tcBorders>
              <w:bottom w:val="single" w:sz="4" w:space="0" w:color="000000"/>
              <w:right w:val="single" w:sz="4" w:space="0" w:color="000000"/>
            </w:tcBorders>
            <w:vAlign w:val="bottom"/>
          </w:tcPr>
          <w:p w14:paraId="64E43BB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1503</w:t>
            </w:r>
          </w:p>
        </w:tc>
      </w:tr>
      <w:tr w:rsidR="00925D94" w:rsidRPr="007B7341" w14:paraId="0B89835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325274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35F84B7" w14:textId="77777777" w:rsidR="00925D94" w:rsidRPr="007B7341" w:rsidRDefault="00925D94" w:rsidP="00853DC9">
            <w:pPr>
              <w:pStyle w:val="Default"/>
              <w:rPr>
                <w:sz w:val="22"/>
                <w:szCs w:val="22"/>
              </w:rPr>
            </w:pPr>
            <w:r w:rsidRPr="007B7341">
              <w:rPr>
                <w:sz w:val="22"/>
                <w:szCs w:val="22"/>
              </w:rPr>
              <w:t>TTH/TSH - Tirotropino koncentracijos nustatymas</w:t>
            </w:r>
          </w:p>
        </w:tc>
        <w:tc>
          <w:tcPr>
            <w:tcW w:w="1559" w:type="dxa"/>
            <w:tcBorders>
              <w:bottom w:val="single" w:sz="4" w:space="0" w:color="000000"/>
              <w:right w:val="single" w:sz="4" w:space="0" w:color="000000"/>
            </w:tcBorders>
            <w:vAlign w:val="bottom"/>
          </w:tcPr>
          <w:p w14:paraId="5273186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9750</w:t>
            </w:r>
          </w:p>
        </w:tc>
      </w:tr>
      <w:tr w:rsidR="00925D94" w:rsidRPr="007B7341" w14:paraId="6817AB5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580CF7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9A4C64D" w14:textId="77777777" w:rsidR="00925D94" w:rsidRPr="007B7341" w:rsidRDefault="00925D94" w:rsidP="00853DC9">
            <w:pPr>
              <w:pStyle w:val="Default"/>
              <w:rPr>
                <w:sz w:val="22"/>
                <w:szCs w:val="22"/>
              </w:rPr>
            </w:pPr>
            <w:r w:rsidRPr="007B7341">
              <w:rPr>
                <w:sz w:val="22"/>
                <w:szCs w:val="22"/>
              </w:rPr>
              <w:t>FT3/LT3 - Laisvo trijodtironino koncentracijos nustatymas</w:t>
            </w:r>
          </w:p>
        </w:tc>
        <w:tc>
          <w:tcPr>
            <w:tcW w:w="1559" w:type="dxa"/>
            <w:tcBorders>
              <w:bottom w:val="single" w:sz="4" w:space="0" w:color="000000"/>
              <w:right w:val="single" w:sz="4" w:space="0" w:color="000000"/>
            </w:tcBorders>
            <w:vAlign w:val="bottom"/>
          </w:tcPr>
          <w:p w14:paraId="315854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642</w:t>
            </w:r>
          </w:p>
        </w:tc>
      </w:tr>
      <w:tr w:rsidR="00925D94" w:rsidRPr="007B7341" w14:paraId="0963732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F158CA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8C3127B" w14:textId="77777777" w:rsidR="00925D94" w:rsidRPr="007B7341" w:rsidRDefault="00925D94" w:rsidP="00853DC9">
            <w:pPr>
              <w:pStyle w:val="Default"/>
              <w:rPr>
                <w:sz w:val="22"/>
                <w:szCs w:val="22"/>
              </w:rPr>
            </w:pPr>
            <w:r w:rsidRPr="007B7341">
              <w:rPr>
                <w:sz w:val="22"/>
                <w:szCs w:val="22"/>
              </w:rPr>
              <w:t>Tg - Tiroglobulino koncentracijos nustatymas</w:t>
            </w:r>
          </w:p>
        </w:tc>
        <w:tc>
          <w:tcPr>
            <w:tcW w:w="1559" w:type="dxa"/>
            <w:tcBorders>
              <w:bottom w:val="single" w:sz="4" w:space="0" w:color="000000"/>
              <w:right w:val="single" w:sz="4" w:space="0" w:color="000000"/>
            </w:tcBorders>
            <w:vAlign w:val="bottom"/>
          </w:tcPr>
          <w:p w14:paraId="5EA8CAB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58839EB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74499B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DCA14CA" w14:textId="77777777" w:rsidR="00925D94" w:rsidRPr="007B7341" w:rsidRDefault="00925D94" w:rsidP="00853DC9">
            <w:pPr>
              <w:pStyle w:val="Default"/>
              <w:rPr>
                <w:sz w:val="22"/>
                <w:szCs w:val="22"/>
              </w:rPr>
            </w:pPr>
            <w:r w:rsidRPr="007B7341">
              <w:rPr>
                <w:sz w:val="22"/>
                <w:szCs w:val="22"/>
              </w:rPr>
              <w:t>Insulino nustatymas imunofermentiniu metodu</w:t>
            </w:r>
          </w:p>
        </w:tc>
        <w:tc>
          <w:tcPr>
            <w:tcW w:w="1559" w:type="dxa"/>
            <w:tcBorders>
              <w:bottom w:val="single" w:sz="4" w:space="0" w:color="000000"/>
              <w:right w:val="single" w:sz="4" w:space="0" w:color="000000"/>
            </w:tcBorders>
            <w:vAlign w:val="bottom"/>
          </w:tcPr>
          <w:p w14:paraId="3C8C674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4C9FC43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C6D8D1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1CB137C" w14:textId="77777777" w:rsidR="00925D94" w:rsidRPr="007B7341" w:rsidRDefault="00925D94" w:rsidP="00853DC9">
            <w:pPr>
              <w:pStyle w:val="Default"/>
              <w:rPr>
                <w:sz w:val="22"/>
                <w:szCs w:val="22"/>
              </w:rPr>
            </w:pPr>
            <w:r w:rsidRPr="007B7341">
              <w:rPr>
                <w:sz w:val="22"/>
                <w:szCs w:val="22"/>
              </w:rPr>
              <w:t>C-peptido nustatymas imunofermentiniu metodu</w:t>
            </w:r>
          </w:p>
        </w:tc>
        <w:tc>
          <w:tcPr>
            <w:tcW w:w="1559" w:type="dxa"/>
            <w:tcBorders>
              <w:bottom w:val="single" w:sz="4" w:space="0" w:color="000000"/>
              <w:right w:val="single" w:sz="4" w:space="0" w:color="000000"/>
            </w:tcBorders>
            <w:vAlign w:val="bottom"/>
          </w:tcPr>
          <w:p w14:paraId="06B74B4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12B7A10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8384BA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2BA0F72"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E2 - Estradiolio nustatymas imunofermentiniu metodu</w:t>
            </w:r>
          </w:p>
        </w:tc>
        <w:tc>
          <w:tcPr>
            <w:tcW w:w="1559" w:type="dxa"/>
            <w:tcBorders>
              <w:bottom w:val="single" w:sz="4" w:space="0" w:color="000000"/>
              <w:right w:val="single" w:sz="4" w:space="0" w:color="000000"/>
            </w:tcBorders>
            <w:vAlign w:val="bottom"/>
          </w:tcPr>
          <w:p w14:paraId="06EF457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4C302FD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9A89F1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4EB4B1B"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Progesterono nustatymas imunofermentiniu metodu</w:t>
            </w:r>
          </w:p>
        </w:tc>
        <w:tc>
          <w:tcPr>
            <w:tcW w:w="1559" w:type="dxa"/>
            <w:tcBorders>
              <w:bottom w:val="single" w:sz="4" w:space="0" w:color="000000"/>
              <w:right w:val="single" w:sz="4" w:space="0" w:color="000000"/>
            </w:tcBorders>
            <w:vAlign w:val="bottom"/>
          </w:tcPr>
          <w:p w14:paraId="11AD35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w:t>
            </w:r>
          </w:p>
        </w:tc>
      </w:tr>
      <w:tr w:rsidR="00925D94" w:rsidRPr="007B7341" w14:paraId="3BA91B4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FA8C82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912CFE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PROL - Prolaktino koncentracijos nustatymas</w:t>
            </w:r>
          </w:p>
        </w:tc>
        <w:tc>
          <w:tcPr>
            <w:tcW w:w="1559" w:type="dxa"/>
            <w:tcBorders>
              <w:bottom w:val="single" w:sz="4" w:space="0" w:color="000000"/>
              <w:right w:val="single" w:sz="4" w:space="0" w:color="000000"/>
            </w:tcBorders>
            <w:vAlign w:val="bottom"/>
          </w:tcPr>
          <w:p w14:paraId="21BF1EC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60</w:t>
            </w:r>
          </w:p>
        </w:tc>
      </w:tr>
      <w:tr w:rsidR="00925D94" w:rsidRPr="007B7341" w14:paraId="4C89555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188144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C7F15C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LH - Liutropino (liuteinizuojančio hormono) koncentracijos nustatymas</w:t>
            </w:r>
          </w:p>
        </w:tc>
        <w:tc>
          <w:tcPr>
            <w:tcW w:w="1559" w:type="dxa"/>
            <w:tcBorders>
              <w:bottom w:val="single" w:sz="4" w:space="0" w:color="000000"/>
              <w:right w:val="single" w:sz="4" w:space="0" w:color="000000"/>
            </w:tcBorders>
            <w:vAlign w:val="bottom"/>
          </w:tcPr>
          <w:p w14:paraId="7273444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33</w:t>
            </w:r>
          </w:p>
        </w:tc>
      </w:tr>
      <w:tr w:rsidR="00925D94" w:rsidRPr="007B7341" w14:paraId="3AE2ADEC"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B9BAFE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EB87E8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FSH - Folitropino (folikulus stimuliuojančio hormono) nustatymas</w:t>
            </w:r>
          </w:p>
        </w:tc>
        <w:tc>
          <w:tcPr>
            <w:tcW w:w="1559" w:type="dxa"/>
            <w:tcBorders>
              <w:bottom w:val="single" w:sz="4" w:space="0" w:color="000000"/>
              <w:right w:val="single" w:sz="4" w:space="0" w:color="000000"/>
            </w:tcBorders>
            <w:vAlign w:val="bottom"/>
          </w:tcPr>
          <w:p w14:paraId="76DA9E5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w:t>
            </w:r>
          </w:p>
        </w:tc>
      </w:tr>
      <w:tr w:rsidR="00925D94" w:rsidRPr="007B7341" w14:paraId="748F1E8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53700D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A28043B" w14:textId="77777777" w:rsidR="00925D94" w:rsidRPr="007B7341" w:rsidRDefault="00925D94" w:rsidP="00853DC9">
            <w:pPr>
              <w:pStyle w:val="Default"/>
              <w:rPr>
                <w:sz w:val="22"/>
                <w:szCs w:val="22"/>
              </w:rPr>
            </w:pPr>
            <w:r w:rsidRPr="007B7341">
              <w:rPr>
                <w:sz w:val="22"/>
                <w:szCs w:val="22"/>
              </w:rPr>
              <w:t>Testosterono nustatymas imunofermentiniu metodu</w:t>
            </w:r>
          </w:p>
        </w:tc>
        <w:tc>
          <w:tcPr>
            <w:tcW w:w="1559" w:type="dxa"/>
            <w:tcBorders>
              <w:bottom w:val="single" w:sz="4" w:space="0" w:color="000000"/>
              <w:right w:val="single" w:sz="4" w:space="0" w:color="000000"/>
            </w:tcBorders>
            <w:vAlign w:val="bottom"/>
          </w:tcPr>
          <w:p w14:paraId="7C373A4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96</w:t>
            </w:r>
          </w:p>
        </w:tc>
      </w:tr>
      <w:tr w:rsidR="00925D94" w:rsidRPr="007B7341" w14:paraId="0E8F65A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19429D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C151710" w14:textId="77777777" w:rsidR="00925D94" w:rsidRPr="007B7341" w:rsidRDefault="00925D94" w:rsidP="00853DC9">
            <w:pPr>
              <w:pStyle w:val="Default"/>
              <w:rPr>
                <w:sz w:val="22"/>
                <w:szCs w:val="22"/>
              </w:rPr>
            </w:pPr>
            <w:r w:rsidRPr="007B7341">
              <w:rPr>
                <w:sz w:val="22"/>
                <w:szCs w:val="22"/>
              </w:rPr>
              <w:t>SHBG - Lytinius hormonus sujungiančio globulino koncentracijos nustatymas</w:t>
            </w:r>
          </w:p>
        </w:tc>
        <w:tc>
          <w:tcPr>
            <w:tcW w:w="1559" w:type="dxa"/>
            <w:tcBorders>
              <w:bottom w:val="single" w:sz="4" w:space="0" w:color="000000"/>
              <w:right w:val="single" w:sz="4" w:space="0" w:color="000000"/>
            </w:tcBorders>
            <w:vAlign w:val="bottom"/>
          </w:tcPr>
          <w:p w14:paraId="7022760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5BF51BB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E3BA87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1B99253" w14:textId="77777777" w:rsidR="00925D94" w:rsidRPr="007B7341" w:rsidRDefault="00925D94" w:rsidP="00853DC9">
            <w:pPr>
              <w:pStyle w:val="Default"/>
              <w:rPr>
                <w:sz w:val="22"/>
                <w:szCs w:val="22"/>
              </w:rPr>
            </w:pPr>
            <w:r w:rsidRPr="007B7341">
              <w:rPr>
                <w:sz w:val="22"/>
                <w:szCs w:val="22"/>
              </w:rPr>
              <w:t>Žmogaus chorioninio gonadotropino (HCG) nustatymas</w:t>
            </w:r>
          </w:p>
        </w:tc>
        <w:tc>
          <w:tcPr>
            <w:tcW w:w="1559" w:type="dxa"/>
            <w:tcBorders>
              <w:bottom w:val="single" w:sz="4" w:space="0" w:color="000000"/>
              <w:right w:val="single" w:sz="4" w:space="0" w:color="000000"/>
            </w:tcBorders>
            <w:vAlign w:val="bottom"/>
          </w:tcPr>
          <w:p w14:paraId="072F587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5A07143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5358D3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276ED8A" w14:textId="77777777" w:rsidR="00925D94" w:rsidRPr="007B7341" w:rsidRDefault="00925D94" w:rsidP="00853DC9">
            <w:pPr>
              <w:pStyle w:val="Default"/>
              <w:rPr>
                <w:sz w:val="22"/>
                <w:szCs w:val="22"/>
              </w:rPr>
            </w:pPr>
            <w:r w:rsidRPr="007B7341">
              <w:rPr>
                <w:sz w:val="22"/>
                <w:szCs w:val="22"/>
              </w:rPr>
              <w:t>Kortizolio nustatymas imunofermentiniu metodu</w:t>
            </w:r>
          </w:p>
        </w:tc>
        <w:tc>
          <w:tcPr>
            <w:tcW w:w="1559" w:type="dxa"/>
            <w:tcBorders>
              <w:bottom w:val="single" w:sz="4" w:space="0" w:color="000000"/>
              <w:right w:val="single" w:sz="4" w:space="0" w:color="000000"/>
            </w:tcBorders>
            <w:vAlign w:val="bottom"/>
          </w:tcPr>
          <w:p w14:paraId="3783A55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1580639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C9FB46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5D80018" w14:textId="77777777" w:rsidR="00925D94" w:rsidRPr="007B7341" w:rsidRDefault="00925D94" w:rsidP="00853DC9">
            <w:pPr>
              <w:pStyle w:val="Default"/>
              <w:rPr>
                <w:sz w:val="22"/>
                <w:szCs w:val="22"/>
              </w:rPr>
            </w:pPr>
            <w:r w:rsidRPr="007B7341">
              <w:rPr>
                <w:sz w:val="22"/>
                <w:szCs w:val="22"/>
              </w:rPr>
              <w:t>DHEA-SO4 – Dehidroepiandrosterono sulfato nustatymas</w:t>
            </w:r>
          </w:p>
        </w:tc>
        <w:tc>
          <w:tcPr>
            <w:tcW w:w="1559" w:type="dxa"/>
            <w:tcBorders>
              <w:bottom w:val="single" w:sz="4" w:space="0" w:color="000000"/>
              <w:right w:val="single" w:sz="4" w:space="0" w:color="000000"/>
            </w:tcBorders>
            <w:vAlign w:val="bottom"/>
          </w:tcPr>
          <w:p w14:paraId="7A88998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6F0C168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979906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7A61650" w14:textId="77777777" w:rsidR="00925D94" w:rsidRPr="007B7341" w:rsidRDefault="00925D94" w:rsidP="00853DC9">
            <w:pPr>
              <w:pStyle w:val="Default"/>
              <w:rPr>
                <w:sz w:val="22"/>
                <w:szCs w:val="22"/>
              </w:rPr>
            </w:pPr>
            <w:r w:rsidRPr="007B7341">
              <w:rPr>
                <w:sz w:val="22"/>
                <w:szCs w:val="22"/>
              </w:rPr>
              <w:t>PTH - Parathormono koncentracijos nustatymas</w:t>
            </w:r>
          </w:p>
        </w:tc>
        <w:tc>
          <w:tcPr>
            <w:tcW w:w="1559" w:type="dxa"/>
            <w:tcBorders>
              <w:bottom w:val="single" w:sz="4" w:space="0" w:color="000000"/>
              <w:right w:val="single" w:sz="4" w:space="0" w:color="000000"/>
            </w:tcBorders>
            <w:vAlign w:val="bottom"/>
          </w:tcPr>
          <w:p w14:paraId="49B2D2C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w:t>
            </w:r>
          </w:p>
        </w:tc>
      </w:tr>
      <w:tr w:rsidR="00925D94" w:rsidRPr="007B7341" w14:paraId="2A10D450"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DC861D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B5DCB5F" w14:textId="77777777" w:rsidR="00925D94" w:rsidRPr="007B7341" w:rsidRDefault="00925D94" w:rsidP="00853DC9">
            <w:pPr>
              <w:pStyle w:val="Default"/>
              <w:rPr>
                <w:sz w:val="22"/>
                <w:szCs w:val="22"/>
              </w:rPr>
            </w:pPr>
            <w:r w:rsidRPr="007B7341">
              <w:rPr>
                <w:sz w:val="22"/>
                <w:szCs w:val="22"/>
              </w:rPr>
              <w:t>AKTH - Adrenokortikotropino nustatymas</w:t>
            </w:r>
          </w:p>
        </w:tc>
        <w:tc>
          <w:tcPr>
            <w:tcW w:w="1559" w:type="dxa"/>
            <w:tcBorders>
              <w:bottom w:val="single" w:sz="4" w:space="0" w:color="000000"/>
              <w:right w:val="single" w:sz="4" w:space="0" w:color="000000"/>
            </w:tcBorders>
            <w:vAlign w:val="bottom"/>
          </w:tcPr>
          <w:p w14:paraId="684FCEA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4BDBB2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2ADD35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1914EA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Vit.D - Vitamino D koncentracijos nustatymas (25-hidroksivitaminas D)</w:t>
            </w:r>
          </w:p>
        </w:tc>
        <w:tc>
          <w:tcPr>
            <w:tcW w:w="1559" w:type="dxa"/>
            <w:tcBorders>
              <w:bottom w:val="single" w:sz="4" w:space="0" w:color="000000"/>
              <w:right w:val="single" w:sz="4" w:space="0" w:color="000000"/>
            </w:tcBorders>
            <w:vAlign w:val="bottom"/>
          </w:tcPr>
          <w:p w14:paraId="7E8330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3900</w:t>
            </w:r>
          </w:p>
        </w:tc>
      </w:tr>
      <w:tr w:rsidR="00925D94" w:rsidRPr="007B7341" w14:paraId="3182735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DC2B33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1634210" w14:textId="77777777" w:rsidR="00925D94" w:rsidRPr="007B7341" w:rsidRDefault="00925D94" w:rsidP="00853DC9">
            <w:pPr>
              <w:pStyle w:val="Default"/>
              <w:rPr>
                <w:sz w:val="22"/>
                <w:szCs w:val="22"/>
              </w:rPr>
            </w:pPr>
            <w:r w:rsidRPr="007B7341">
              <w:rPr>
                <w:sz w:val="22"/>
                <w:szCs w:val="22"/>
              </w:rPr>
              <w:t>CEA - Karcinoembrioninio antigeno nustatymas</w:t>
            </w:r>
          </w:p>
        </w:tc>
        <w:tc>
          <w:tcPr>
            <w:tcW w:w="1559" w:type="dxa"/>
            <w:tcBorders>
              <w:bottom w:val="single" w:sz="4" w:space="0" w:color="000000"/>
              <w:right w:val="single" w:sz="4" w:space="0" w:color="000000"/>
            </w:tcBorders>
            <w:vAlign w:val="bottom"/>
          </w:tcPr>
          <w:p w14:paraId="07EA594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258</w:t>
            </w:r>
          </w:p>
        </w:tc>
      </w:tr>
      <w:tr w:rsidR="00925D94" w:rsidRPr="007B7341" w14:paraId="3C20E9D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48EE6F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93F1A80" w14:textId="77777777" w:rsidR="00925D94" w:rsidRPr="007B7341" w:rsidRDefault="00925D94" w:rsidP="00853DC9">
            <w:pPr>
              <w:pStyle w:val="Default"/>
              <w:rPr>
                <w:sz w:val="22"/>
                <w:szCs w:val="22"/>
              </w:rPr>
            </w:pPr>
            <w:r w:rsidRPr="007B7341">
              <w:rPr>
                <w:sz w:val="22"/>
                <w:szCs w:val="22"/>
              </w:rPr>
              <w:t>AFP - Alfa fetoproteino nustatymas</w:t>
            </w:r>
          </w:p>
        </w:tc>
        <w:tc>
          <w:tcPr>
            <w:tcW w:w="1559" w:type="dxa"/>
            <w:tcBorders>
              <w:bottom w:val="single" w:sz="4" w:space="0" w:color="000000"/>
              <w:right w:val="single" w:sz="4" w:space="0" w:color="000000"/>
            </w:tcBorders>
            <w:vAlign w:val="bottom"/>
          </w:tcPr>
          <w:p w14:paraId="74E85DB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2C479B8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5B7D1C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7F7454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Vėžio žymens Ca 15-3 nustatymas</w:t>
            </w:r>
          </w:p>
        </w:tc>
        <w:tc>
          <w:tcPr>
            <w:tcW w:w="1559" w:type="dxa"/>
            <w:tcBorders>
              <w:bottom w:val="single" w:sz="4" w:space="0" w:color="000000"/>
              <w:right w:val="single" w:sz="4" w:space="0" w:color="000000"/>
            </w:tcBorders>
            <w:vAlign w:val="bottom"/>
          </w:tcPr>
          <w:p w14:paraId="3429EFB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084A51E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2273D2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662AFB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Vėžio žymens Ca 19-9 nustatymas</w:t>
            </w:r>
          </w:p>
        </w:tc>
        <w:tc>
          <w:tcPr>
            <w:tcW w:w="1559" w:type="dxa"/>
            <w:tcBorders>
              <w:bottom w:val="single" w:sz="4" w:space="0" w:color="000000"/>
              <w:right w:val="single" w:sz="4" w:space="0" w:color="000000"/>
            </w:tcBorders>
            <w:vAlign w:val="bottom"/>
          </w:tcPr>
          <w:p w14:paraId="52FC5E3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48</w:t>
            </w:r>
          </w:p>
        </w:tc>
      </w:tr>
      <w:tr w:rsidR="00925D94" w:rsidRPr="007B7341" w14:paraId="4F49151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635293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607C01F1"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Vėžio žymens Ca 125 nustatymas</w:t>
            </w:r>
          </w:p>
        </w:tc>
        <w:tc>
          <w:tcPr>
            <w:tcW w:w="1559" w:type="dxa"/>
            <w:tcBorders>
              <w:bottom w:val="single" w:sz="4" w:space="0" w:color="000000"/>
              <w:right w:val="single" w:sz="4" w:space="0" w:color="000000"/>
            </w:tcBorders>
            <w:vAlign w:val="bottom"/>
          </w:tcPr>
          <w:p w14:paraId="1063734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135</w:t>
            </w:r>
          </w:p>
        </w:tc>
      </w:tr>
      <w:tr w:rsidR="00925D94" w:rsidRPr="007B7341" w14:paraId="0DC2FD60"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1BB0C5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FD63309"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PSA - Prostatos specifinio antigeno nustatymas</w:t>
            </w:r>
          </w:p>
        </w:tc>
        <w:tc>
          <w:tcPr>
            <w:tcW w:w="1559" w:type="dxa"/>
            <w:tcBorders>
              <w:bottom w:val="single" w:sz="4" w:space="0" w:color="000000"/>
              <w:right w:val="single" w:sz="4" w:space="0" w:color="000000"/>
            </w:tcBorders>
            <w:vAlign w:val="bottom"/>
          </w:tcPr>
          <w:p w14:paraId="1770C5A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3537</w:t>
            </w:r>
          </w:p>
        </w:tc>
      </w:tr>
      <w:tr w:rsidR="00925D94" w:rsidRPr="007B7341" w14:paraId="74894DD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C7F126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1F1108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Homocisteino koncentracijos nustatymas</w:t>
            </w:r>
          </w:p>
        </w:tc>
        <w:tc>
          <w:tcPr>
            <w:tcW w:w="1559" w:type="dxa"/>
            <w:tcBorders>
              <w:bottom w:val="single" w:sz="4" w:space="0" w:color="000000"/>
              <w:right w:val="single" w:sz="4" w:space="0" w:color="000000"/>
            </w:tcBorders>
            <w:vAlign w:val="bottom"/>
          </w:tcPr>
          <w:p w14:paraId="18138CC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84C061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27CBBB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639A6A9"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Vit. B12 - Vitamino B12 koncentracijos nustatymas</w:t>
            </w:r>
          </w:p>
        </w:tc>
        <w:tc>
          <w:tcPr>
            <w:tcW w:w="1559" w:type="dxa"/>
            <w:tcBorders>
              <w:bottom w:val="single" w:sz="4" w:space="0" w:color="000000"/>
              <w:right w:val="single" w:sz="4" w:space="0" w:color="000000"/>
            </w:tcBorders>
            <w:vAlign w:val="bottom"/>
          </w:tcPr>
          <w:p w14:paraId="3CBB52B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288</w:t>
            </w:r>
          </w:p>
        </w:tc>
      </w:tr>
      <w:tr w:rsidR="00925D94" w:rsidRPr="007B7341" w14:paraId="66CC4A0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791EC0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419CE2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Ferr - Feritino koncentracijos nustatymas</w:t>
            </w:r>
          </w:p>
        </w:tc>
        <w:tc>
          <w:tcPr>
            <w:tcW w:w="1559" w:type="dxa"/>
            <w:tcBorders>
              <w:bottom w:val="single" w:sz="4" w:space="0" w:color="000000"/>
              <w:right w:val="single" w:sz="4" w:space="0" w:color="000000"/>
            </w:tcBorders>
            <w:vAlign w:val="bottom"/>
          </w:tcPr>
          <w:p w14:paraId="2D0735D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1617</w:t>
            </w:r>
          </w:p>
        </w:tc>
      </w:tr>
      <w:tr w:rsidR="00925D94" w:rsidRPr="007B7341" w14:paraId="4E92FC9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641EE6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6A63ADC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Plaučių vėžio žymens CYFRA 21-1 nustatymas</w:t>
            </w:r>
          </w:p>
        </w:tc>
        <w:tc>
          <w:tcPr>
            <w:tcW w:w="1559" w:type="dxa"/>
            <w:tcBorders>
              <w:bottom w:val="single" w:sz="4" w:space="0" w:color="000000"/>
              <w:right w:val="single" w:sz="4" w:space="0" w:color="000000"/>
            </w:tcBorders>
            <w:vAlign w:val="bottom"/>
          </w:tcPr>
          <w:p w14:paraId="0D0F56C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3D8C607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7F197E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A5D71B5"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CA-72-4 - Skrandžio vėžio žymens koncentracijos nustatymas</w:t>
            </w:r>
          </w:p>
        </w:tc>
        <w:tc>
          <w:tcPr>
            <w:tcW w:w="1559" w:type="dxa"/>
            <w:tcBorders>
              <w:bottom w:val="single" w:sz="4" w:space="0" w:color="000000"/>
              <w:right w:val="single" w:sz="4" w:space="0" w:color="000000"/>
            </w:tcBorders>
            <w:vAlign w:val="bottom"/>
          </w:tcPr>
          <w:p w14:paraId="3DDFD8B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48</w:t>
            </w:r>
          </w:p>
        </w:tc>
      </w:tr>
      <w:tr w:rsidR="00925D94" w:rsidRPr="007B7341" w14:paraId="417EF9F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D5DFAF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971BCF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Beta-Cross Laps</w:t>
            </w:r>
          </w:p>
        </w:tc>
        <w:tc>
          <w:tcPr>
            <w:tcW w:w="1559" w:type="dxa"/>
            <w:tcBorders>
              <w:bottom w:val="single" w:sz="4" w:space="0" w:color="000000"/>
              <w:right w:val="single" w:sz="4" w:space="0" w:color="000000"/>
            </w:tcBorders>
            <w:vAlign w:val="bottom"/>
          </w:tcPr>
          <w:p w14:paraId="0B6BCE9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B88DF8F"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F477F6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4F0292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HE4 - Epitelinis kiaušidžių vėžio žymuo</w:t>
            </w:r>
          </w:p>
        </w:tc>
        <w:tc>
          <w:tcPr>
            <w:tcW w:w="1559" w:type="dxa"/>
            <w:tcBorders>
              <w:bottom w:val="single" w:sz="4" w:space="0" w:color="000000"/>
              <w:right w:val="single" w:sz="4" w:space="0" w:color="000000"/>
            </w:tcBorders>
            <w:vAlign w:val="bottom"/>
          </w:tcPr>
          <w:p w14:paraId="7C678B9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A903DB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CF5590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B65207B" w14:textId="77777777" w:rsidR="00925D94" w:rsidRPr="007B7341" w:rsidRDefault="00925D94" w:rsidP="00853DC9">
            <w:pPr>
              <w:pStyle w:val="Default"/>
              <w:rPr>
                <w:sz w:val="22"/>
                <w:szCs w:val="22"/>
              </w:rPr>
            </w:pPr>
            <w:r w:rsidRPr="007B7341">
              <w:rPr>
                <w:sz w:val="22"/>
                <w:szCs w:val="22"/>
              </w:rPr>
              <w:t>AMH - Antimiulerinis hormonas</w:t>
            </w:r>
          </w:p>
        </w:tc>
        <w:tc>
          <w:tcPr>
            <w:tcW w:w="1559" w:type="dxa"/>
            <w:tcBorders>
              <w:top w:val="single" w:sz="4" w:space="0" w:color="000000"/>
              <w:bottom w:val="single" w:sz="4" w:space="0" w:color="000000"/>
              <w:right w:val="single" w:sz="4" w:space="0" w:color="000000"/>
            </w:tcBorders>
            <w:vAlign w:val="bottom"/>
          </w:tcPr>
          <w:p w14:paraId="019BFEB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471BB27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A9BDF8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8DB46A4" w14:textId="77777777" w:rsidR="00925D94" w:rsidRPr="007B7341" w:rsidRDefault="00925D94" w:rsidP="00853DC9">
            <w:pPr>
              <w:pStyle w:val="Default"/>
              <w:rPr>
                <w:sz w:val="22"/>
                <w:szCs w:val="22"/>
              </w:rPr>
            </w:pPr>
            <w:r w:rsidRPr="007B7341">
              <w:rPr>
                <w:sz w:val="22"/>
                <w:szCs w:val="22"/>
              </w:rPr>
              <w:t>NT pro BNP (širdies nepakankamumo žymuo) nustatymas</w:t>
            </w:r>
          </w:p>
        </w:tc>
        <w:tc>
          <w:tcPr>
            <w:tcW w:w="1559" w:type="dxa"/>
            <w:tcBorders>
              <w:top w:val="single" w:sz="4" w:space="0" w:color="000000"/>
              <w:bottom w:val="single" w:sz="4" w:space="0" w:color="000000"/>
              <w:right w:val="single" w:sz="4" w:space="0" w:color="000000"/>
            </w:tcBorders>
            <w:vAlign w:val="bottom"/>
          </w:tcPr>
          <w:p w14:paraId="5F31BA1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4014</w:t>
            </w:r>
          </w:p>
        </w:tc>
      </w:tr>
      <w:tr w:rsidR="00925D94" w:rsidRPr="007B7341" w14:paraId="07EAD35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C9A1EE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FA13D92" w14:textId="77777777" w:rsidR="00925D94" w:rsidRPr="007B7341" w:rsidRDefault="00925D94" w:rsidP="00853DC9">
            <w:pPr>
              <w:pStyle w:val="Default"/>
              <w:rPr>
                <w:sz w:val="22"/>
                <w:szCs w:val="22"/>
              </w:rPr>
            </w:pPr>
            <w:r w:rsidRPr="007B7341">
              <w:rPr>
                <w:sz w:val="22"/>
                <w:szCs w:val="22"/>
              </w:rPr>
              <w:t>Anti-tTG IgA - Antikūnai prieš audinių transglutaminazę IgA (dėl celiakinės ligos ištyrimo)</w:t>
            </w:r>
          </w:p>
        </w:tc>
        <w:tc>
          <w:tcPr>
            <w:tcW w:w="1559" w:type="dxa"/>
            <w:tcBorders>
              <w:top w:val="single" w:sz="4" w:space="0" w:color="000000"/>
              <w:bottom w:val="single" w:sz="4" w:space="0" w:color="000000"/>
              <w:right w:val="single" w:sz="4" w:space="0" w:color="000000"/>
            </w:tcBorders>
            <w:vAlign w:val="bottom"/>
          </w:tcPr>
          <w:p w14:paraId="37C3CAD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36CD2B0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6BAC30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5D84772" w14:textId="77777777" w:rsidR="00925D94" w:rsidRPr="007B7341" w:rsidRDefault="00925D94" w:rsidP="00853DC9">
            <w:pPr>
              <w:pStyle w:val="Default"/>
              <w:rPr>
                <w:sz w:val="22"/>
                <w:szCs w:val="22"/>
              </w:rPr>
            </w:pPr>
            <w:r w:rsidRPr="007B7341">
              <w:rPr>
                <w:sz w:val="22"/>
                <w:szCs w:val="22"/>
              </w:rPr>
              <w:t>Anti-tTG IgG - Antikūnai prieš audinių transglutaminazę IgG (dėl celiakinės ligos ištyrimo)</w:t>
            </w:r>
          </w:p>
        </w:tc>
        <w:tc>
          <w:tcPr>
            <w:tcW w:w="1559" w:type="dxa"/>
            <w:tcBorders>
              <w:top w:val="single" w:sz="4" w:space="0" w:color="000000"/>
              <w:bottom w:val="single" w:sz="4" w:space="0" w:color="000000"/>
              <w:right w:val="single" w:sz="4" w:space="0" w:color="000000"/>
            </w:tcBorders>
            <w:vAlign w:val="bottom"/>
          </w:tcPr>
          <w:p w14:paraId="6539B5D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23D8EE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7F9A1B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EBE877B" w14:textId="77777777" w:rsidR="00925D94" w:rsidRPr="007B7341" w:rsidRDefault="00925D94" w:rsidP="00853DC9">
            <w:pPr>
              <w:pStyle w:val="Default"/>
              <w:rPr>
                <w:sz w:val="22"/>
                <w:szCs w:val="22"/>
              </w:rPr>
            </w:pPr>
            <w:r w:rsidRPr="007B7341">
              <w:rPr>
                <w:sz w:val="22"/>
                <w:szCs w:val="22"/>
              </w:rPr>
              <w:t>HP IgA kiekybinis - Helicobacter pylori IgA antikūnų kiekybinis nustatymas</w:t>
            </w:r>
          </w:p>
        </w:tc>
        <w:tc>
          <w:tcPr>
            <w:tcW w:w="1559" w:type="dxa"/>
            <w:tcBorders>
              <w:top w:val="single" w:sz="4" w:space="0" w:color="000000"/>
              <w:bottom w:val="single" w:sz="4" w:space="0" w:color="000000"/>
              <w:right w:val="single" w:sz="4" w:space="0" w:color="000000"/>
            </w:tcBorders>
            <w:vAlign w:val="bottom"/>
          </w:tcPr>
          <w:p w14:paraId="2E605FF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111</w:t>
            </w:r>
          </w:p>
        </w:tc>
      </w:tr>
      <w:tr w:rsidR="00925D94" w:rsidRPr="007B7341" w14:paraId="568D03C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E9F105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7431287" w14:textId="77777777" w:rsidR="00925D94" w:rsidRPr="007B7341" w:rsidRDefault="00925D94" w:rsidP="00853DC9">
            <w:pPr>
              <w:pStyle w:val="Default"/>
              <w:rPr>
                <w:sz w:val="22"/>
                <w:szCs w:val="22"/>
              </w:rPr>
            </w:pPr>
            <w:r w:rsidRPr="007B7341">
              <w:rPr>
                <w:sz w:val="22"/>
                <w:szCs w:val="22"/>
              </w:rPr>
              <w:t>IgG antikūnų Helicobacter pylori nustatymas</w:t>
            </w:r>
          </w:p>
        </w:tc>
        <w:tc>
          <w:tcPr>
            <w:tcW w:w="1559" w:type="dxa"/>
            <w:tcBorders>
              <w:top w:val="single" w:sz="4" w:space="0" w:color="000000"/>
              <w:bottom w:val="single" w:sz="4" w:space="0" w:color="000000"/>
              <w:right w:val="single" w:sz="4" w:space="0" w:color="000000"/>
            </w:tcBorders>
            <w:vAlign w:val="bottom"/>
          </w:tcPr>
          <w:p w14:paraId="732AA9F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7010CF7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AD649B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9D81289" w14:textId="77777777" w:rsidR="00925D94" w:rsidRPr="007B7341" w:rsidRDefault="00925D94" w:rsidP="00853DC9">
            <w:pPr>
              <w:pStyle w:val="Default"/>
              <w:rPr>
                <w:sz w:val="22"/>
                <w:szCs w:val="22"/>
              </w:rPr>
            </w:pPr>
            <w:r w:rsidRPr="007B7341">
              <w:rPr>
                <w:sz w:val="22"/>
                <w:szCs w:val="22"/>
              </w:rPr>
              <w:t>Yersinia spp. IgA (Y. enterocolitica, Y.pestis ir Y. pseudotuberculosis) antikūnų nustatymas</w:t>
            </w:r>
          </w:p>
        </w:tc>
        <w:tc>
          <w:tcPr>
            <w:tcW w:w="1559" w:type="dxa"/>
            <w:tcBorders>
              <w:top w:val="single" w:sz="4" w:space="0" w:color="000000"/>
              <w:bottom w:val="single" w:sz="4" w:space="0" w:color="000000"/>
              <w:right w:val="single" w:sz="4" w:space="0" w:color="000000"/>
            </w:tcBorders>
            <w:vAlign w:val="bottom"/>
          </w:tcPr>
          <w:p w14:paraId="414BC5D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2AF479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FF36B1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85FEBA8" w14:textId="77777777" w:rsidR="00925D94" w:rsidRPr="007B7341" w:rsidRDefault="00925D94" w:rsidP="00853DC9">
            <w:pPr>
              <w:pStyle w:val="Default"/>
              <w:rPr>
                <w:sz w:val="22"/>
                <w:szCs w:val="22"/>
              </w:rPr>
            </w:pPr>
            <w:r w:rsidRPr="007B7341">
              <w:rPr>
                <w:sz w:val="22"/>
                <w:szCs w:val="22"/>
              </w:rPr>
              <w:t>Yersinia spp. IgG (Y. enterocolitica, Y.pestis ir Y. pseudotuberculosis) antikūnų nustatymas</w:t>
            </w:r>
          </w:p>
        </w:tc>
        <w:tc>
          <w:tcPr>
            <w:tcW w:w="1559" w:type="dxa"/>
            <w:tcBorders>
              <w:top w:val="single" w:sz="4" w:space="0" w:color="000000"/>
              <w:bottom w:val="single" w:sz="4" w:space="0" w:color="000000"/>
              <w:right w:val="single" w:sz="4" w:space="0" w:color="000000"/>
            </w:tcBorders>
            <w:vAlign w:val="bottom"/>
          </w:tcPr>
          <w:p w14:paraId="22E05C8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EB1831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95B09A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48D5D25" w14:textId="77777777" w:rsidR="00925D94" w:rsidRPr="007B7341" w:rsidRDefault="00925D94" w:rsidP="00853DC9">
            <w:pPr>
              <w:pStyle w:val="Default"/>
              <w:rPr>
                <w:sz w:val="22"/>
                <w:szCs w:val="22"/>
              </w:rPr>
            </w:pPr>
            <w:r w:rsidRPr="007B7341">
              <w:rPr>
                <w:sz w:val="22"/>
                <w:szCs w:val="22"/>
              </w:rPr>
              <w:t>Mycoplasma pneumoniae IgM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6E3B57B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27</w:t>
            </w:r>
          </w:p>
        </w:tc>
      </w:tr>
      <w:tr w:rsidR="00925D94" w:rsidRPr="007B7341" w14:paraId="1B87CDD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AFE944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38BEF03" w14:textId="77777777" w:rsidR="00925D94" w:rsidRPr="007B7341" w:rsidRDefault="00925D94" w:rsidP="00853DC9">
            <w:pPr>
              <w:pStyle w:val="Default"/>
              <w:rPr>
                <w:sz w:val="22"/>
                <w:szCs w:val="22"/>
              </w:rPr>
            </w:pPr>
            <w:r w:rsidRPr="007B7341">
              <w:rPr>
                <w:sz w:val="22"/>
                <w:szCs w:val="22"/>
              </w:rPr>
              <w:t>Mycoplasma pneumoniae IgG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5A5D4A4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30</w:t>
            </w:r>
          </w:p>
        </w:tc>
      </w:tr>
      <w:tr w:rsidR="00925D94" w:rsidRPr="007B7341" w14:paraId="0C60847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3EF757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47AF67B" w14:textId="77777777" w:rsidR="00925D94" w:rsidRPr="007B7341" w:rsidRDefault="00925D94" w:rsidP="00853DC9">
            <w:pPr>
              <w:pStyle w:val="Default"/>
              <w:rPr>
                <w:sz w:val="22"/>
                <w:szCs w:val="22"/>
              </w:rPr>
            </w:pPr>
            <w:r w:rsidRPr="007B7341">
              <w:rPr>
                <w:sz w:val="22"/>
                <w:szCs w:val="22"/>
              </w:rPr>
              <w:t>Chlamydia pneumoniae IgM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0C4E9DC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657F10A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DC7BDE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2CDF302" w14:textId="77777777" w:rsidR="00925D94" w:rsidRPr="007B7341" w:rsidRDefault="00925D94" w:rsidP="00853DC9">
            <w:pPr>
              <w:pStyle w:val="Default"/>
              <w:rPr>
                <w:sz w:val="22"/>
                <w:szCs w:val="22"/>
              </w:rPr>
            </w:pPr>
            <w:r w:rsidRPr="007B7341">
              <w:rPr>
                <w:sz w:val="22"/>
                <w:szCs w:val="22"/>
              </w:rPr>
              <w:t>Chlamydia pneumoniae IgG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51F0595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B87C9E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6AFF39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7210F3F" w14:textId="77777777" w:rsidR="00925D94" w:rsidRPr="007B7341" w:rsidRDefault="00925D94" w:rsidP="00853DC9">
            <w:pPr>
              <w:pStyle w:val="Default"/>
              <w:rPr>
                <w:sz w:val="22"/>
                <w:szCs w:val="22"/>
              </w:rPr>
            </w:pPr>
            <w:r w:rsidRPr="007B7341">
              <w:rPr>
                <w:sz w:val="22"/>
                <w:szCs w:val="22"/>
              </w:rPr>
              <w:t>EBV IgM - Epštein-Baro viruso IgM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0A52B57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D378C3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35A7EF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1C5727E" w14:textId="77777777" w:rsidR="00925D94" w:rsidRPr="007B7341" w:rsidRDefault="00925D94" w:rsidP="00853DC9">
            <w:pPr>
              <w:pStyle w:val="Default"/>
              <w:rPr>
                <w:sz w:val="22"/>
                <w:szCs w:val="22"/>
              </w:rPr>
            </w:pPr>
            <w:r w:rsidRPr="007B7341">
              <w:rPr>
                <w:sz w:val="22"/>
                <w:szCs w:val="22"/>
              </w:rPr>
              <w:t>EBV IgG - Epštein-Baro viruso IgG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4EC61E6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1463CB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70A6B7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5C8FC56" w14:textId="77777777" w:rsidR="00925D94" w:rsidRPr="007B7341" w:rsidRDefault="00925D94" w:rsidP="00853DC9">
            <w:pPr>
              <w:pStyle w:val="Default"/>
              <w:rPr>
                <w:sz w:val="22"/>
                <w:szCs w:val="22"/>
              </w:rPr>
            </w:pPr>
            <w:r w:rsidRPr="007B7341">
              <w:rPr>
                <w:sz w:val="22"/>
                <w:szCs w:val="22"/>
              </w:rPr>
              <w:t>CMV IgM - Citomegalo viruso IgM nustatymas</w:t>
            </w:r>
          </w:p>
        </w:tc>
        <w:tc>
          <w:tcPr>
            <w:tcW w:w="1559" w:type="dxa"/>
            <w:tcBorders>
              <w:top w:val="single" w:sz="4" w:space="0" w:color="000000"/>
              <w:bottom w:val="single" w:sz="4" w:space="0" w:color="000000"/>
              <w:right w:val="single" w:sz="4" w:space="0" w:color="000000"/>
            </w:tcBorders>
            <w:vAlign w:val="bottom"/>
          </w:tcPr>
          <w:p w14:paraId="5A8535C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1C0290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1E935EA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6A29B96" w14:textId="77777777" w:rsidR="00925D94" w:rsidRPr="007B7341" w:rsidRDefault="00925D94" w:rsidP="00853DC9">
            <w:pPr>
              <w:pStyle w:val="Default"/>
              <w:rPr>
                <w:sz w:val="22"/>
                <w:szCs w:val="22"/>
              </w:rPr>
            </w:pPr>
            <w:r w:rsidRPr="007B7341">
              <w:rPr>
                <w:sz w:val="22"/>
                <w:szCs w:val="22"/>
              </w:rPr>
              <w:t>CMV IgG - Citomegalo viruso IgG nustatymas</w:t>
            </w:r>
          </w:p>
        </w:tc>
        <w:tc>
          <w:tcPr>
            <w:tcW w:w="1559" w:type="dxa"/>
            <w:tcBorders>
              <w:top w:val="single" w:sz="4" w:space="0" w:color="000000"/>
              <w:bottom w:val="single" w:sz="4" w:space="0" w:color="000000"/>
              <w:right w:val="single" w:sz="4" w:space="0" w:color="000000"/>
            </w:tcBorders>
            <w:vAlign w:val="bottom"/>
          </w:tcPr>
          <w:p w14:paraId="7737937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748C07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3F253A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27FCEF0" w14:textId="77777777" w:rsidR="00925D94" w:rsidRPr="007B7341" w:rsidRDefault="00925D94" w:rsidP="00853DC9">
            <w:pPr>
              <w:pStyle w:val="Default"/>
              <w:rPr>
                <w:sz w:val="22"/>
                <w:szCs w:val="22"/>
              </w:rPr>
            </w:pPr>
            <w:r w:rsidRPr="007B7341">
              <w:rPr>
                <w:sz w:val="22"/>
                <w:szCs w:val="22"/>
              </w:rPr>
              <w:t>Herpes simplex viruso I tipo IgG (HSV 1IgG) nustatymas</w:t>
            </w:r>
          </w:p>
        </w:tc>
        <w:tc>
          <w:tcPr>
            <w:tcW w:w="1559" w:type="dxa"/>
            <w:tcBorders>
              <w:top w:val="single" w:sz="4" w:space="0" w:color="000000"/>
              <w:bottom w:val="single" w:sz="4" w:space="0" w:color="000000"/>
              <w:right w:val="single" w:sz="4" w:space="0" w:color="000000"/>
            </w:tcBorders>
            <w:vAlign w:val="bottom"/>
          </w:tcPr>
          <w:p w14:paraId="3C32B08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09C5EC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D0D545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369CB7A" w14:textId="77777777" w:rsidR="00925D94" w:rsidRPr="007B7341" w:rsidRDefault="00925D94" w:rsidP="00853DC9">
            <w:pPr>
              <w:pStyle w:val="Default"/>
              <w:rPr>
                <w:sz w:val="22"/>
                <w:szCs w:val="22"/>
              </w:rPr>
            </w:pPr>
            <w:r w:rsidRPr="007B7341">
              <w:rPr>
                <w:sz w:val="22"/>
                <w:szCs w:val="22"/>
              </w:rPr>
              <w:t>VZV IgG - Varicella zoster viruso IgG antikūnų koncentracijos nustatymas</w:t>
            </w:r>
          </w:p>
        </w:tc>
        <w:tc>
          <w:tcPr>
            <w:tcW w:w="1559" w:type="dxa"/>
            <w:tcBorders>
              <w:top w:val="single" w:sz="4" w:space="0" w:color="000000"/>
              <w:bottom w:val="single" w:sz="4" w:space="0" w:color="000000"/>
              <w:right w:val="single" w:sz="4" w:space="0" w:color="000000"/>
            </w:tcBorders>
            <w:vAlign w:val="bottom"/>
          </w:tcPr>
          <w:p w14:paraId="0CAFC59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6E3CAEB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9ED086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5675665" w14:textId="77777777" w:rsidR="00925D94" w:rsidRPr="007B7341" w:rsidRDefault="00925D94" w:rsidP="00853DC9">
            <w:pPr>
              <w:pStyle w:val="Default"/>
              <w:rPr>
                <w:sz w:val="22"/>
                <w:szCs w:val="22"/>
              </w:rPr>
            </w:pPr>
            <w:r w:rsidRPr="007B7341">
              <w:rPr>
                <w:sz w:val="22"/>
                <w:szCs w:val="22"/>
              </w:rPr>
              <w:t>HBsAg kiekybinis - Hepatito B viruso (HBV) antigeno nustatymas</w:t>
            </w:r>
          </w:p>
        </w:tc>
        <w:tc>
          <w:tcPr>
            <w:tcW w:w="1559" w:type="dxa"/>
            <w:tcBorders>
              <w:top w:val="single" w:sz="4" w:space="0" w:color="000000"/>
              <w:bottom w:val="single" w:sz="4" w:space="0" w:color="000000"/>
              <w:right w:val="single" w:sz="4" w:space="0" w:color="000000"/>
            </w:tcBorders>
            <w:vAlign w:val="bottom"/>
          </w:tcPr>
          <w:p w14:paraId="086A1C6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138</w:t>
            </w:r>
          </w:p>
        </w:tc>
      </w:tr>
      <w:tr w:rsidR="00925D94" w:rsidRPr="007B7341" w14:paraId="460F697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9089D6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A8AF499" w14:textId="77777777" w:rsidR="00925D94" w:rsidRPr="007B7341" w:rsidRDefault="00925D94" w:rsidP="00853DC9">
            <w:pPr>
              <w:pStyle w:val="Default"/>
              <w:rPr>
                <w:sz w:val="22"/>
                <w:szCs w:val="22"/>
              </w:rPr>
            </w:pPr>
            <w:r w:rsidRPr="007B7341">
              <w:rPr>
                <w:sz w:val="22"/>
                <w:szCs w:val="22"/>
              </w:rPr>
              <w:t>Anti-Hbcor - Hepatito B viruso (HBV) antikūnų prieš viruso šerdinį antigeną nustatymas</w:t>
            </w:r>
          </w:p>
        </w:tc>
        <w:tc>
          <w:tcPr>
            <w:tcW w:w="1559" w:type="dxa"/>
            <w:tcBorders>
              <w:top w:val="single" w:sz="4" w:space="0" w:color="000000"/>
              <w:bottom w:val="single" w:sz="4" w:space="0" w:color="000000"/>
              <w:right w:val="single" w:sz="4" w:space="0" w:color="000000"/>
            </w:tcBorders>
            <w:vAlign w:val="bottom"/>
          </w:tcPr>
          <w:p w14:paraId="4FD6614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09E3D77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84EA2D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BCB2345" w14:textId="77777777" w:rsidR="00925D94" w:rsidRPr="007B7341" w:rsidRDefault="00925D94" w:rsidP="00853DC9">
            <w:pPr>
              <w:pStyle w:val="Default"/>
              <w:rPr>
                <w:sz w:val="22"/>
                <w:szCs w:val="22"/>
              </w:rPr>
            </w:pPr>
            <w:r w:rsidRPr="007B7341">
              <w:rPr>
                <w:sz w:val="22"/>
                <w:szCs w:val="22"/>
              </w:rPr>
              <w:t>Hepatito B viruso (HBV) HBcor Ag antigeno nustatymas</w:t>
            </w:r>
          </w:p>
        </w:tc>
        <w:tc>
          <w:tcPr>
            <w:tcW w:w="1559" w:type="dxa"/>
            <w:tcBorders>
              <w:top w:val="single" w:sz="4" w:space="0" w:color="000000"/>
              <w:bottom w:val="single" w:sz="4" w:space="0" w:color="000000"/>
              <w:right w:val="single" w:sz="4" w:space="0" w:color="000000"/>
            </w:tcBorders>
            <w:vAlign w:val="bottom"/>
          </w:tcPr>
          <w:p w14:paraId="1B14FB3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181639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4CD084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8C474A6" w14:textId="77777777" w:rsidR="00925D94" w:rsidRPr="007B7341" w:rsidRDefault="00925D94" w:rsidP="00853DC9">
            <w:pPr>
              <w:pStyle w:val="Default"/>
              <w:rPr>
                <w:sz w:val="22"/>
                <w:szCs w:val="22"/>
              </w:rPr>
            </w:pPr>
            <w:r w:rsidRPr="007B7341">
              <w:rPr>
                <w:sz w:val="22"/>
                <w:szCs w:val="22"/>
              </w:rPr>
              <w:t>Anti-Hbs - Hepatito B viruso (HBV) antikūnų prieš paviršiaus antigeną nustatymas</w:t>
            </w:r>
          </w:p>
        </w:tc>
        <w:tc>
          <w:tcPr>
            <w:tcW w:w="1559" w:type="dxa"/>
            <w:tcBorders>
              <w:top w:val="single" w:sz="4" w:space="0" w:color="000000"/>
              <w:bottom w:val="single" w:sz="4" w:space="0" w:color="000000"/>
              <w:right w:val="single" w:sz="4" w:space="0" w:color="000000"/>
            </w:tcBorders>
            <w:vAlign w:val="bottom"/>
          </w:tcPr>
          <w:p w14:paraId="33BBD5C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616124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BD7549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ED483BC" w14:textId="77777777" w:rsidR="00925D94" w:rsidRPr="007B7341" w:rsidRDefault="00925D94" w:rsidP="00853DC9">
            <w:pPr>
              <w:pStyle w:val="Default"/>
              <w:rPr>
                <w:sz w:val="22"/>
                <w:szCs w:val="22"/>
              </w:rPr>
            </w:pPr>
            <w:r w:rsidRPr="007B7341">
              <w:rPr>
                <w:sz w:val="22"/>
                <w:szCs w:val="22"/>
              </w:rPr>
              <w:t>Hepatito C viruso (HCV) antikūnų nustatymas</w:t>
            </w:r>
          </w:p>
        </w:tc>
        <w:tc>
          <w:tcPr>
            <w:tcW w:w="1559" w:type="dxa"/>
            <w:tcBorders>
              <w:top w:val="single" w:sz="4" w:space="0" w:color="000000"/>
              <w:bottom w:val="single" w:sz="4" w:space="0" w:color="000000"/>
              <w:right w:val="single" w:sz="4" w:space="0" w:color="000000"/>
            </w:tcBorders>
            <w:vAlign w:val="bottom"/>
          </w:tcPr>
          <w:p w14:paraId="69CEC40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834</w:t>
            </w:r>
          </w:p>
        </w:tc>
      </w:tr>
      <w:tr w:rsidR="00925D94" w:rsidRPr="007B7341" w14:paraId="16D02FC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17C8EE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2695576" w14:textId="77777777" w:rsidR="00925D94" w:rsidRPr="007B7341" w:rsidRDefault="00925D94" w:rsidP="00853DC9">
            <w:pPr>
              <w:pStyle w:val="Default"/>
              <w:rPr>
                <w:sz w:val="22"/>
                <w:szCs w:val="22"/>
              </w:rPr>
            </w:pPr>
            <w:r w:rsidRPr="007B7341">
              <w:rPr>
                <w:sz w:val="22"/>
                <w:szCs w:val="22"/>
              </w:rPr>
              <w:t>Žmogaus imunodeficito viruso 1/2 (ŽIV1/2) antikūnų tyrimai/ HIV 1/2</w:t>
            </w:r>
          </w:p>
        </w:tc>
        <w:tc>
          <w:tcPr>
            <w:tcW w:w="1559" w:type="dxa"/>
            <w:tcBorders>
              <w:top w:val="single" w:sz="4" w:space="0" w:color="000000"/>
              <w:bottom w:val="single" w:sz="4" w:space="0" w:color="000000"/>
              <w:right w:val="single" w:sz="4" w:space="0" w:color="000000"/>
            </w:tcBorders>
            <w:vAlign w:val="bottom"/>
          </w:tcPr>
          <w:p w14:paraId="6E00508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177</w:t>
            </w:r>
          </w:p>
        </w:tc>
      </w:tr>
      <w:tr w:rsidR="00925D94" w:rsidRPr="007B7341" w14:paraId="483F642A"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BC496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FC58D69" w14:textId="77777777" w:rsidR="00925D94" w:rsidRPr="007B7341" w:rsidRDefault="00925D94" w:rsidP="00853DC9">
            <w:pPr>
              <w:pStyle w:val="Default"/>
              <w:rPr>
                <w:sz w:val="22"/>
                <w:szCs w:val="22"/>
              </w:rPr>
            </w:pPr>
            <w:r w:rsidRPr="007B7341">
              <w:rPr>
                <w:sz w:val="22"/>
                <w:szCs w:val="22"/>
              </w:rPr>
              <w:t>Erkinio encefalito IgM antikūnų nustatymas</w:t>
            </w:r>
          </w:p>
        </w:tc>
        <w:tc>
          <w:tcPr>
            <w:tcW w:w="1559" w:type="dxa"/>
            <w:tcBorders>
              <w:top w:val="single" w:sz="4" w:space="0" w:color="000000"/>
              <w:bottom w:val="single" w:sz="4" w:space="0" w:color="000000"/>
              <w:right w:val="single" w:sz="4" w:space="0" w:color="000000"/>
            </w:tcBorders>
            <w:vAlign w:val="bottom"/>
          </w:tcPr>
          <w:p w14:paraId="68CEE5C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213</w:t>
            </w:r>
          </w:p>
        </w:tc>
      </w:tr>
      <w:tr w:rsidR="00925D94" w:rsidRPr="007B7341" w14:paraId="78D5D63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2F26E9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98A17DB" w14:textId="77777777" w:rsidR="00925D94" w:rsidRPr="007B7341" w:rsidRDefault="00925D94" w:rsidP="00853DC9">
            <w:pPr>
              <w:pStyle w:val="Default"/>
              <w:rPr>
                <w:sz w:val="22"/>
                <w:szCs w:val="22"/>
              </w:rPr>
            </w:pPr>
            <w:r w:rsidRPr="007B7341">
              <w:rPr>
                <w:sz w:val="22"/>
                <w:szCs w:val="22"/>
              </w:rPr>
              <w:t>Erkinio encefalito IgG antikūnų nustatymas</w:t>
            </w:r>
          </w:p>
        </w:tc>
        <w:tc>
          <w:tcPr>
            <w:tcW w:w="1559" w:type="dxa"/>
            <w:tcBorders>
              <w:top w:val="single" w:sz="4" w:space="0" w:color="000000"/>
              <w:bottom w:val="single" w:sz="4" w:space="0" w:color="000000"/>
              <w:right w:val="single" w:sz="4" w:space="0" w:color="000000"/>
            </w:tcBorders>
            <w:vAlign w:val="bottom"/>
          </w:tcPr>
          <w:p w14:paraId="71C22DC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222</w:t>
            </w:r>
          </w:p>
        </w:tc>
      </w:tr>
      <w:tr w:rsidR="00925D94" w:rsidRPr="007B7341" w14:paraId="6ACBDDC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E89161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C20424C" w14:textId="77777777" w:rsidR="00925D94" w:rsidRPr="007B7341" w:rsidRDefault="00925D94" w:rsidP="00853DC9">
            <w:pPr>
              <w:pStyle w:val="Default"/>
              <w:rPr>
                <w:sz w:val="22"/>
                <w:szCs w:val="22"/>
              </w:rPr>
            </w:pPr>
            <w:r w:rsidRPr="007B7341">
              <w:rPr>
                <w:sz w:val="22"/>
                <w:szCs w:val="22"/>
              </w:rPr>
              <w:t>Boreliozės (Laimo ligos) IgG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6C9C395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621</w:t>
            </w:r>
          </w:p>
        </w:tc>
      </w:tr>
      <w:tr w:rsidR="00925D94" w:rsidRPr="007B7341" w14:paraId="5CAA2C0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A084AB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B269769" w14:textId="77777777" w:rsidR="00925D94" w:rsidRPr="007B7341" w:rsidRDefault="00925D94" w:rsidP="00853DC9">
            <w:pPr>
              <w:pStyle w:val="Default"/>
              <w:rPr>
                <w:sz w:val="22"/>
                <w:szCs w:val="22"/>
              </w:rPr>
            </w:pPr>
            <w:r w:rsidRPr="007B7341">
              <w:rPr>
                <w:sz w:val="22"/>
                <w:szCs w:val="22"/>
              </w:rPr>
              <w:t>Boreliozės (Laimo ligos) IgM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328B5D9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621</w:t>
            </w:r>
          </w:p>
        </w:tc>
      </w:tr>
      <w:tr w:rsidR="00925D94" w:rsidRPr="007B7341" w14:paraId="04C0C99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7670BD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73EED89" w14:textId="77777777" w:rsidR="00925D94" w:rsidRPr="007B7341" w:rsidRDefault="00925D94" w:rsidP="00853DC9">
            <w:pPr>
              <w:pStyle w:val="Default"/>
              <w:rPr>
                <w:sz w:val="22"/>
                <w:szCs w:val="22"/>
              </w:rPr>
            </w:pPr>
            <w:r w:rsidRPr="007B7341">
              <w:rPr>
                <w:sz w:val="22"/>
                <w:szCs w:val="22"/>
              </w:rPr>
              <w:t>Boreliozės (Laimo ligos) IgG antikūnų nustatymas imunoblotingo metodu</w:t>
            </w:r>
          </w:p>
        </w:tc>
        <w:tc>
          <w:tcPr>
            <w:tcW w:w="1559" w:type="dxa"/>
            <w:tcBorders>
              <w:top w:val="single" w:sz="4" w:space="0" w:color="000000"/>
              <w:bottom w:val="single" w:sz="4" w:space="0" w:color="000000"/>
              <w:right w:val="single" w:sz="4" w:space="0" w:color="000000"/>
            </w:tcBorders>
            <w:vAlign w:val="bottom"/>
          </w:tcPr>
          <w:p w14:paraId="706242FE" w14:textId="5973C6C6"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6B8BD7B4" w14:textId="77777777" w:rsidTr="00853DC9">
        <w:trPr>
          <w:trHeight w:val="305"/>
        </w:trPr>
        <w:tc>
          <w:tcPr>
            <w:tcW w:w="709" w:type="dxa"/>
            <w:tcBorders>
              <w:top w:val="single" w:sz="4" w:space="0" w:color="000000"/>
              <w:left w:val="single" w:sz="4" w:space="0" w:color="000000"/>
              <w:bottom w:val="single" w:sz="4" w:space="0" w:color="000000"/>
              <w:right w:val="single" w:sz="4" w:space="0" w:color="000000"/>
            </w:tcBorders>
            <w:vAlign w:val="bottom"/>
          </w:tcPr>
          <w:p w14:paraId="7303169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886DCDF" w14:textId="77777777" w:rsidR="00925D94" w:rsidRPr="007B7341" w:rsidRDefault="00925D94" w:rsidP="00853DC9">
            <w:pPr>
              <w:pStyle w:val="Default"/>
              <w:rPr>
                <w:sz w:val="22"/>
                <w:szCs w:val="22"/>
              </w:rPr>
            </w:pPr>
            <w:r w:rsidRPr="007B7341">
              <w:rPr>
                <w:sz w:val="22"/>
                <w:szCs w:val="22"/>
              </w:rPr>
              <w:t>Boreliozės (Laimo ligos) IgM antikūnų nustatymas imunoblotingo metodu</w:t>
            </w:r>
          </w:p>
        </w:tc>
        <w:tc>
          <w:tcPr>
            <w:tcW w:w="1559" w:type="dxa"/>
            <w:tcBorders>
              <w:top w:val="single" w:sz="4" w:space="0" w:color="000000"/>
              <w:bottom w:val="single" w:sz="4" w:space="0" w:color="000000"/>
              <w:right w:val="single" w:sz="4" w:space="0" w:color="000000"/>
            </w:tcBorders>
            <w:vAlign w:val="bottom"/>
          </w:tcPr>
          <w:p w14:paraId="1311C274" w14:textId="6E193E31"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618B51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EDF002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C152058" w14:textId="77777777" w:rsidR="00925D94" w:rsidRPr="007B7341" w:rsidRDefault="00925D94" w:rsidP="00853DC9">
            <w:pPr>
              <w:pStyle w:val="Default"/>
              <w:rPr>
                <w:sz w:val="22"/>
                <w:szCs w:val="22"/>
              </w:rPr>
            </w:pPr>
            <w:r w:rsidRPr="007B7341">
              <w:rPr>
                <w:sz w:val="22"/>
                <w:szCs w:val="22"/>
              </w:rPr>
              <w:t>HBsAg kokybinis - Hepatito B viruso (HBV) antigeno kokybinis nustatymas</w:t>
            </w:r>
          </w:p>
        </w:tc>
        <w:tc>
          <w:tcPr>
            <w:tcW w:w="1559" w:type="dxa"/>
            <w:tcBorders>
              <w:top w:val="single" w:sz="4" w:space="0" w:color="000000"/>
              <w:bottom w:val="single" w:sz="4" w:space="0" w:color="000000"/>
              <w:right w:val="single" w:sz="4" w:space="0" w:color="000000"/>
            </w:tcBorders>
            <w:vAlign w:val="bottom"/>
          </w:tcPr>
          <w:p w14:paraId="5186C3E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A4A5232"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CE84E4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710F874" w14:textId="77777777" w:rsidR="00925D94" w:rsidRPr="007B7341" w:rsidRDefault="00925D94" w:rsidP="00853DC9">
            <w:pPr>
              <w:pStyle w:val="Default"/>
              <w:rPr>
                <w:sz w:val="22"/>
                <w:szCs w:val="22"/>
              </w:rPr>
            </w:pPr>
            <w:r w:rsidRPr="007B7341">
              <w:rPr>
                <w:sz w:val="22"/>
                <w:szCs w:val="22"/>
              </w:rPr>
              <w:t>Roma skalė: premenopauzė</w:t>
            </w:r>
          </w:p>
        </w:tc>
        <w:tc>
          <w:tcPr>
            <w:tcW w:w="1559" w:type="dxa"/>
            <w:tcBorders>
              <w:top w:val="single" w:sz="4" w:space="0" w:color="000000"/>
              <w:bottom w:val="single" w:sz="4" w:space="0" w:color="000000"/>
              <w:right w:val="single" w:sz="4" w:space="0" w:color="000000"/>
            </w:tcBorders>
            <w:vAlign w:val="bottom"/>
          </w:tcPr>
          <w:p w14:paraId="5118463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DEA66C2"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0400FB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4A7F198" w14:textId="77777777" w:rsidR="00925D94" w:rsidRPr="007B7341" w:rsidRDefault="00925D94" w:rsidP="00853DC9">
            <w:pPr>
              <w:pStyle w:val="Default"/>
              <w:rPr>
                <w:sz w:val="22"/>
                <w:szCs w:val="22"/>
              </w:rPr>
            </w:pPr>
            <w:r w:rsidRPr="007B7341">
              <w:rPr>
                <w:sz w:val="22"/>
                <w:szCs w:val="22"/>
              </w:rPr>
              <w:t>Roma skalė: postmenopauzė</w:t>
            </w:r>
          </w:p>
        </w:tc>
        <w:tc>
          <w:tcPr>
            <w:tcW w:w="1559" w:type="dxa"/>
            <w:tcBorders>
              <w:top w:val="single" w:sz="4" w:space="0" w:color="000000"/>
              <w:bottom w:val="single" w:sz="4" w:space="0" w:color="000000"/>
              <w:right w:val="single" w:sz="4" w:space="0" w:color="000000"/>
            </w:tcBorders>
            <w:vAlign w:val="bottom"/>
          </w:tcPr>
          <w:p w14:paraId="09EC0F5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374A167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47504A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8407554" w14:textId="77777777" w:rsidR="00925D94" w:rsidRPr="007B7341" w:rsidRDefault="00925D94" w:rsidP="00853DC9">
            <w:pPr>
              <w:pStyle w:val="Default"/>
              <w:rPr>
                <w:sz w:val="22"/>
                <w:szCs w:val="22"/>
              </w:rPr>
            </w:pPr>
            <w:r w:rsidRPr="007B7341">
              <w:rPr>
                <w:sz w:val="22"/>
                <w:szCs w:val="22"/>
              </w:rPr>
              <w:t>Apskaičiuotas vitaminas D (kt.mat.vnt.)</w:t>
            </w:r>
          </w:p>
        </w:tc>
        <w:tc>
          <w:tcPr>
            <w:tcW w:w="1559" w:type="dxa"/>
            <w:tcBorders>
              <w:top w:val="single" w:sz="4" w:space="0" w:color="000000"/>
              <w:bottom w:val="single" w:sz="4" w:space="0" w:color="000000"/>
              <w:right w:val="single" w:sz="4" w:space="0" w:color="000000"/>
            </w:tcBorders>
            <w:vAlign w:val="bottom"/>
          </w:tcPr>
          <w:p w14:paraId="4BE1D84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3897</w:t>
            </w:r>
          </w:p>
        </w:tc>
      </w:tr>
      <w:tr w:rsidR="00925D94" w:rsidRPr="007B7341" w14:paraId="78D4821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04C226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3CFAC97" w14:textId="77777777" w:rsidR="00925D94" w:rsidRPr="007B7341" w:rsidRDefault="00925D94" w:rsidP="00853DC9">
            <w:pPr>
              <w:pStyle w:val="Default"/>
              <w:rPr>
                <w:sz w:val="22"/>
                <w:szCs w:val="22"/>
              </w:rPr>
            </w:pPr>
            <w:r w:rsidRPr="007B7341">
              <w:rPr>
                <w:sz w:val="22"/>
                <w:szCs w:val="22"/>
              </w:rPr>
              <w:t>Anti-HBs - Hepatito B paviršinio antigeno antikūnai</w:t>
            </w:r>
          </w:p>
        </w:tc>
        <w:tc>
          <w:tcPr>
            <w:tcW w:w="1559" w:type="dxa"/>
            <w:tcBorders>
              <w:top w:val="single" w:sz="4" w:space="0" w:color="000000"/>
              <w:bottom w:val="single" w:sz="4" w:space="0" w:color="000000"/>
              <w:right w:val="single" w:sz="4" w:space="0" w:color="000000"/>
            </w:tcBorders>
            <w:vAlign w:val="bottom"/>
          </w:tcPr>
          <w:p w14:paraId="011D166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w:t>
            </w:r>
          </w:p>
        </w:tc>
      </w:tr>
      <w:tr w:rsidR="00925D94" w:rsidRPr="007B7341" w14:paraId="33D2D14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B8F9DB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FA2954E" w14:textId="77777777" w:rsidR="00925D94" w:rsidRPr="007B7341" w:rsidRDefault="00925D94" w:rsidP="00853DC9">
            <w:pPr>
              <w:pStyle w:val="Default"/>
              <w:rPr>
                <w:sz w:val="22"/>
                <w:szCs w:val="22"/>
              </w:rPr>
            </w:pPr>
            <w:r w:rsidRPr="007B7341">
              <w:rPr>
                <w:sz w:val="22"/>
                <w:szCs w:val="22"/>
              </w:rPr>
              <w:t>HP IgG kiekybinis -Helicobacter pylori IgG antikūnų nustatymas</w:t>
            </w:r>
          </w:p>
        </w:tc>
        <w:tc>
          <w:tcPr>
            <w:tcW w:w="1559" w:type="dxa"/>
            <w:tcBorders>
              <w:top w:val="single" w:sz="4" w:space="0" w:color="000000"/>
              <w:bottom w:val="single" w:sz="4" w:space="0" w:color="000000"/>
              <w:right w:val="single" w:sz="4" w:space="0" w:color="000000"/>
            </w:tcBorders>
            <w:vAlign w:val="bottom"/>
          </w:tcPr>
          <w:p w14:paraId="3B4695A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498</w:t>
            </w:r>
          </w:p>
        </w:tc>
      </w:tr>
      <w:tr w:rsidR="00925D94" w:rsidRPr="007B7341" w14:paraId="1669AB7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9B3B68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E6E8E85" w14:textId="77777777" w:rsidR="00925D94" w:rsidRPr="007B7341" w:rsidRDefault="00925D94" w:rsidP="00853DC9">
            <w:pPr>
              <w:pStyle w:val="Default"/>
              <w:rPr>
                <w:sz w:val="22"/>
                <w:szCs w:val="22"/>
              </w:rPr>
            </w:pPr>
            <w:r w:rsidRPr="007B7341">
              <w:rPr>
                <w:sz w:val="22"/>
                <w:szCs w:val="22"/>
              </w:rPr>
              <w:t>Helicobacter pylori nustatymas išmatose</w:t>
            </w:r>
          </w:p>
        </w:tc>
        <w:tc>
          <w:tcPr>
            <w:tcW w:w="1559" w:type="dxa"/>
            <w:tcBorders>
              <w:top w:val="single" w:sz="4" w:space="0" w:color="000000"/>
              <w:bottom w:val="single" w:sz="4" w:space="0" w:color="000000"/>
              <w:right w:val="single" w:sz="4" w:space="0" w:color="000000"/>
            </w:tcBorders>
            <w:vAlign w:val="bottom"/>
          </w:tcPr>
          <w:p w14:paraId="325E5B9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54</w:t>
            </w:r>
          </w:p>
        </w:tc>
      </w:tr>
      <w:tr w:rsidR="00925D94" w:rsidRPr="007B7341" w14:paraId="34060C4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EE4AAF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57F5CF5" w14:textId="77777777" w:rsidR="00925D94" w:rsidRPr="007B7341" w:rsidRDefault="00925D94" w:rsidP="00853DC9">
            <w:pPr>
              <w:pStyle w:val="Default"/>
              <w:rPr>
                <w:sz w:val="22"/>
                <w:szCs w:val="22"/>
              </w:rPr>
            </w:pPr>
            <w:r w:rsidRPr="007B7341">
              <w:rPr>
                <w:sz w:val="22"/>
                <w:szCs w:val="22"/>
              </w:rPr>
              <w:t>Kortizolis ryte (iki 10 val.)</w:t>
            </w:r>
          </w:p>
        </w:tc>
        <w:tc>
          <w:tcPr>
            <w:tcW w:w="1559" w:type="dxa"/>
            <w:tcBorders>
              <w:top w:val="single" w:sz="4" w:space="0" w:color="000000"/>
              <w:bottom w:val="single" w:sz="4" w:space="0" w:color="000000"/>
              <w:right w:val="single" w:sz="4" w:space="0" w:color="000000"/>
            </w:tcBorders>
            <w:vAlign w:val="bottom"/>
          </w:tcPr>
          <w:p w14:paraId="121E08D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58AD63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7113E1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B877A02" w14:textId="77777777" w:rsidR="00925D94" w:rsidRPr="007B7341" w:rsidRDefault="00925D94" w:rsidP="00853DC9">
            <w:pPr>
              <w:pStyle w:val="Default"/>
              <w:rPr>
                <w:sz w:val="22"/>
                <w:szCs w:val="22"/>
              </w:rPr>
            </w:pPr>
            <w:r w:rsidRPr="007B7341">
              <w:rPr>
                <w:sz w:val="22"/>
                <w:szCs w:val="22"/>
              </w:rPr>
              <w:t>Antikūnų prieš branduolio antigenus nustatymas (angl. ANA) (atranka)</w:t>
            </w:r>
          </w:p>
        </w:tc>
        <w:tc>
          <w:tcPr>
            <w:tcW w:w="1559" w:type="dxa"/>
            <w:tcBorders>
              <w:top w:val="single" w:sz="4" w:space="0" w:color="000000"/>
              <w:bottom w:val="single" w:sz="4" w:space="0" w:color="000000"/>
              <w:right w:val="single" w:sz="4" w:space="0" w:color="000000"/>
            </w:tcBorders>
            <w:vAlign w:val="bottom"/>
          </w:tcPr>
          <w:p w14:paraId="3760520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479BF3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A48A86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071B955" w14:textId="77777777" w:rsidR="00925D94" w:rsidRPr="007B7341" w:rsidRDefault="00925D94" w:rsidP="00853DC9">
            <w:pPr>
              <w:pStyle w:val="Default"/>
              <w:rPr>
                <w:sz w:val="22"/>
                <w:szCs w:val="22"/>
              </w:rPr>
            </w:pPr>
            <w:r w:rsidRPr="007B7341">
              <w:rPr>
                <w:sz w:val="22"/>
                <w:szCs w:val="22"/>
              </w:rPr>
              <w:t>ANCA - Antikūnų prieš neutrofilų citoplazmos antigenus nustatymas</w:t>
            </w:r>
          </w:p>
        </w:tc>
        <w:tc>
          <w:tcPr>
            <w:tcW w:w="1559" w:type="dxa"/>
            <w:tcBorders>
              <w:top w:val="single" w:sz="4" w:space="0" w:color="000000"/>
              <w:bottom w:val="single" w:sz="4" w:space="0" w:color="000000"/>
              <w:right w:val="single" w:sz="4" w:space="0" w:color="000000"/>
            </w:tcBorders>
            <w:vAlign w:val="bottom"/>
          </w:tcPr>
          <w:p w14:paraId="05DFCF0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151DF29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DA88C0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6109820" w14:textId="77777777" w:rsidR="00925D94" w:rsidRPr="007B7341" w:rsidRDefault="00925D94" w:rsidP="00853DC9">
            <w:pPr>
              <w:pStyle w:val="Default"/>
              <w:rPr>
                <w:sz w:val="22"/>
                <w:szCs w:val="22"/>
              </w:rPr>
            </w:pPr>
            <w:r w:rsidRPr="007B7341">
              <w:rPr>
                <w:sz w:val="22"/>
                <w:szCs w:val="22"/>
              </w:rPr>
              <w:t>Antikūnų prieš mitochondrijų antigenus nustatymas (angl. AMA)</w:t>
            </w:r>
          </w:p>
        </w:tc>
        <w:tc>
          <w:tcPr>
            <w:tcW w:w="1559" w:type="dxa"/>
            <w:tcBorders>
              <w:top w:val="single" w:sz="4" w:space="0" w:color="000000"/>
              <w:bottom w:val="single" w:sz="4" w:space="0" w:color="000000"/>
              <w:right w:val="single" w:sz="4" w:space="0" w:color="000000"/>
            </w:tcBorders>
            <w:vAlign w:val="bottom"/>
          </w:tcPr>
          <w:p w14:paraId="35A8C43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D18D37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8F07A8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C984CB3" w14:textId="77777777" w:rsidR="00925D94" w:rsidRPr="007B7341" w:rsidRDefault="00925D94" w:rsidP="00853DC9">
            <w:pPr>
              <w:pStyle w:val="Default"/>
              <w:rPr>
                <w:sz w:val="22"/>
                <w:szCs w:val="22"/>
              </w:rPr>
            </w:pPr>
            <w:r w:rsidRPr="007B7341">
              <w:rPr>
                <w:sz w:val="22"/>
                <w:szCs w:val="22"/>
              </w:rPr>
              <w:t>anti-TPO - Antikūnų prieš skydliaukės peroksidazę nustatymas</w:t>
            </w:r>
          </w:p>
        </w:tc>
        <w:tc>
          <w:tcPr>
            <w:tcW w:w="1559" w:type="dxa"/>
            <w:tcBorders>
              <w:top w:val="single" w:sz="4" w:space="0" w:color="000000"/>
              <w:bottom w:val="single" w:sz="4" w:space="0" w:color="000000"/>
              <w:right w:val="single" w:sz="4" w:space="0" w:color="000000"/>
            </w:tcBorders>
            <w:vAlign w:val="bottom"/>
          </w:tcPr>
          <w:p w14:paraId="79C364D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1185</w:t>
            </w:r>
          </w:p>
        </w:tc>
      </w:tr>
      <w:tr w:rsidR="00925D94" w:rsidRPr="007B7341" w14:paraId="66E3D92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C74549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5DEFE93" w14:textId="77777777" w:rsidR="00925D94" w:rsidRPr="007B7341" w:rsidRDefault="00925D94" w:rsidP="00853DC9">
            <w:pPr>
              <w:pStyle w:val="Default"/>
              <w:rPr>
                <w:sz w:val="22"/>
                <w:szCs w:val="22"/>
              </w:rPr>
            </w:pPr>
            <w:r w:rsidRPr="007B7341">
              <w:rPr>
                <w:sz w:val="22"/>
                <w:szCs w:val="22"/>
              </w:rPr>
              <w:t>anti-Tg - Antikūnų prieš tiroglobuliną nustatymas</w:t>
            </w:r>
          </w:p>
        </w:tc>
        <w:tc>
          <w:tcPr>
            <w:tcW w:w="1559" w:type="dxa"/>
            <w:tcBorders>
              <w:top w:val="single" w:sz="4" w:space="0" w:color="000000"/>
              <w:bottom w:val="single" w:sz="4" w:space="0" w:color="000000"/>
              <w:right w:val="single" w:sz="4" w:space="0" w:color="000000"/>
            </w:tcBorders>
            <w:vAlign w:val="bottom"/>
          </w:tcPr>
          <w:p w14:paraId="36D92AB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431C0BD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E0DFD4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9BAD71A" w14:textId="77777777" w:rsidR="00925D94" w:rsidRPr="007B7341" w:rsidRDefault="00925D94" w:rsidP="00853DC9">
            <w:pPr>
              <w:pStyle w:val="Default"/>
              <w:rPr>
                <w:sz w:val="22"/>
                <w:szCs w:val="22"/>
              </w:rPr>
            </w:pPr>
            <w:r w:rsidRPr="007B7341">
              <w:rPr>
                <w:sz w:val="22"/>
                <w:szCs w:val="22"/>
              </w:rPr>
              <w:t>Imunoglobulino G koncentracijos nustatymas</w:t>
            </w:r>
          </w:p>
        </w:tc>
        <w:tc>
          <w:tcPr>
            <w:tcW w:w="1559" w:type="dxa"/>
            <w:tcBorders>
              <w:top w:val="single" w:sz="4" w:space="0" w:color="000000"/>
              <w:bottom w:val="single" w:sz="4" w:space="0" w:color="000000"/>
              <w:right w:val="single" w:sz="4" w:space="0" w:color="000000"/>
            </w:tcBorders>
            <w:vAlign w:val="bottom"/>
          </w:tcPr>
          <w:p w14:paraId="5FDAC46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FC4079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5FE3B8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53F55E8" w14:textId="77777777" w:rsidR="00925D94" w:rsidRPr="007B7341" w:rsidRDefault="00925D94" w:rsidP="00853DC9">
            <w:pPr>
              <w:pStyle w:val="Default"/>
              <w:rPr>
                <w:sz w:val="22"/>
                <w:szCs w:val="22"/>
              </w:rPr>
            </w:pPr>
            <w:r w:rsidRPr="007B7341">
              <w:rPr>
                <w:sz w:val="22"/>
                <w:szCs w:val="22"/>
              </w:rPr>
              <w:t>Anti-CCP - Ciklinio citrulizuoto peptido antikūnai</w:t>
            </w:r>
          </w:p>
        </w:tc>
        <w:tc>
          <w:tcPr>
            <w:tcW w:w="1559" w:type="dxa"/>
            <w:tcBorders>
              <w:top w:val="single" w:sz="4" w:space="0" w:color="000000"/>
              <w:bottom w:val="single" w:sz="4" w:space="0" w:color="000000"/>
              <w:right w:val="single" w:sz="4" w:space="0" w:color="000000"/>
            </w:tcBorders>
            <w:vAlign w:val="bottom"/>
          </w:tcPr>
          <w:p w14:paraId="09CF7C4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33</w:t>
            </w:r>
          </w:p>
        </w:tc>
      </w:tr>
      <w:tr w:rsidR="00925D94" w:rsidRPr="007B7341" w14:paraId="0C3F851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E6377D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8F9E426" w14:textId="77777777" w:rsidR="00925D94" w:rsidRPr="007B7341" w:rsidRDefault="00925D94" w:rsidP="00853DC9">
            <w:pPr>
              <w:pStyle w:val="Default"/>
              <w:rPr>
                <w:sz w:val="22"/>
                <w:szCs w:val="22"/>
              </w:rPr>
            </w:pPr>
            <w:r w:rsidRPr="007B7341">
              <w:rPr>
                <w:sz w:val="22"/>
                <w:szCs w:val="22"/>
              </w:rPr>
              <w:t>LAI - Laisvas androgenų indeksas</w:t>
            </w:r>
          </w:p>
        </w:tc>
        <w:tc>
          <w:tcPr>
            <w:tcW w:w="1559" w:type="dxa"/>
            <w:tcBorders>
              <w:top w:val="single" w:sz="4" w:space="0" w:color="000000"/>
              <w:bottom w:val="single" w:sz="4" w:space="0" w:color="000000"/>
              <w:right w:val="single" w:sz="4" w:space="0" w:color="000000"/>
            </w:tcBorders>
            <w:vAlign w:val="bottom"/>
          </w:tcPr>
          <w:p w14:paraId="35B26CA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33CFAF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BE2299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E63267B" w14:textId="77777777" w:rsidR="00925D94" w:rsidRPr="007B7341" w:rsidRDefault="00925D94" w:rsidP="00853DC9">
            <w:pPr>
              <w:pStyle w:val="Default"/>
              <w:rPr>
                <w:sz w:val="22"/>
                <w:szCs w:val="22"/>
              </w:rPr>
            </w:pPr>
            <w:r w:rsidRPr="007B7341">
              <w:rPr>
                <w:sz w:val="22"/>
                <w:szCs w:val="22"/>
              </w:rPr>
              <w:t xml:space="preserve">Kalprotektino kiekybinis nustatymas išmatose </w:t>
            </w:r>
          </w:p>
        </w:tc>
        <w:tc>
          <w:tcPr>
            <w:tcW w:w="1559" w:type="dxa"/>
            <w:tcBorders>
              <w:top w:val="single" w:sz="4" w:space="0" w:color="000000"/>
              <w:bottom w:val="single" w:sz="4" w:space="0" w:color="000000"/>
              <w:right w:val="single" w:sz="4" w:space="0" w:color="000000"/>
            </w:tcBorders>
            <w:vAlign w:val="bottom"/>
          </w:tcPr>
          <w:p w14:paraId="2CC80A3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66</w:t>
            </w:r>
          </w:p>
        </w:tc>
      </w:tr>
      <w:tr w:rsidR="00925D94" w:rsidRPr="007B7341" w14:paraId="36B45A67"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32ED654E" w14:textId="74547305"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Infekcijų sukėlėjų DNR tyrimai</w:t>
            </w:r>
          </w:p>
        </w:tc>
      </w:tr>
      <w:tr w:rsidR="00925D94" w:rsidRPr="007B7341" w14:paraId="5FE48EA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FFD020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tcPr>
          <w:p w14:paraId="68429902" w14:textId="77777777" w:rsidR="00925D94" w:rsidRPr="007B7341" w:rsidRDefault="00925D94" w:rsidP="00853DC9">
            <w:pPr>
              <w:pStyle w:val="Default"/>
              <w:rPr>
                <w:sz w:val="22"/>
                <w:szCs w:val="22"/>
              </w:rPr>
            </w:pPr>
            <w:r w:rsidRPr="007B7341">
              <w:rPr>
                <w:sz w:val="22"/>
                <w:szCs w:val="22"/>
              </w:rPr>
              <w:t>Neisseria gonorrheae šlapime (PGR)</w:t>
            </w:r>
          </w:p>
        </w:tc>
        <w:tc>
          <w:tcPr>
            <w:tcW w:w="1559" w:type="dxa"/>
            <w:tcBorders>
              <w:top w:val="single" w:sz="4" w:space="0" w:color="000000"/>
              <w:bottom w:val="single" w:sz="4" w:space="0" w:color="000000"/>
              <w:right w:val="single" w:sz="4" w:space="0" w:color="000000"/>
            </w:tcBorders>
            <w:vAlign w:val="bottom"/>
          </w:tcPr>
          <w:p w14:paraId="5DF4C7D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5BC6007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E42BF9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1BCF2E6" w14:textId="77777777" w:rsidR="00925D94" w:rsidRPr="007B7341" w:rsidRDefault="00925D94" w:rsidP="00853DC9">
            <w:pPr>
              <w:pStyle w:val="Default"/>
              <w:rPr>
                <w:sz w:val="22"/>
                <w:szCs w:val="22"/>
              </w:rPr>
            </w:pPr>
            <w:r w:rsidRPr="007B7341">
              <w:rPr>
                <w:sz w:val="22"/>
                <w:szCs w:val="22"/>
              </w:rPr>
              <w:t>7 LPL paletė (Chlamydia trachomatis,ureaplasma urealyticum, ureaplasmaparvum, mycoplasma hominis, mycoplasma genitalium, neisseriagonorrhoeae, trichomonas vaginalis)</w:t>
            </w:r>
          </w:p>
        </w:tc>
        <w:tc>
          <w:tcPr>
            <w:tcW w:w="1559" w:type="dxa"/>
            <w:tcBorders>
              <w:top w:val="single" w:sz="4" w:space="0" w:color="000000"/>
              <w:bottom w:val="single" w:sz="4" w:space="0" w:color="000000"/>
              <w:right w:val="single" w:sz="4" w:space="0" w:color="000000"/>
            </w:tcBorders>
            <w:vAlign w:val="bottom"/>
          </w:tcPr>
          <w:p w14:paraId="08BF42B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EFD939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60BE15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0CFBA58" w14:textId="77777777" w:rsidR="00925D94" w:rsidRPr="007B7341" w:rsidRDefault="00925D94" w:rsidP="00853DC9">
            <w:pPr>
              <w:pStyle w:val="Default"/>
              <w:rPr>
                <w:sz w:val="22"/>
                <w:szCs w:val="22"/>
              </w:rPr>
            </w:pPr>
            <w:r w:rsidRPr="007B7341">
              <w:rPr>
                <w:sz w:val="22"/>
                <w:szCs w:val="22"/>
              </w:rPr>
              <w:t>7 LPL šlapime paletė (Chlamydiatrachomatis, ureaplasma urealyticum,ureaplasma parvum, Mycoplasmahominis, Mycoplasma genitalium,neisseria gonorrheae, trichomonasvaginalis) nustatymas PGR</w:t>
            </w:r>
          </w:p>
        </w:tc>
        <w:tc>
          <w:tcPr>
            <w:tcW w:w="1559" w:type="dxa"/>
            <w:tcBorders>
              <w:top w:val="single" w:sz="4" w:space="0" w:color="000000"/>
              <w:bottom w:val="single" w:sz="4" w:space="0" w:color="000000"/>
              <w:right w:val="single" w:sz="4" w:space="0" w:color="000000"/>
            </w:tcBorders>
            <w:vAlign w:val="bottom"/>
          </w:tcPr>
          <w:p w14:paraId="5C2C743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61D6F5F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11398D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7DC390B" w14:textId="77777777" w:rsidR="00925D94" w:rsidRPr="007B7341" w:rsidRDefault="00925D94" w:rsidP="00853DC9">
            <w:pPr>
              <w:pStyle w:val="Default"/>
              <w:rPr>
                <w:sz w:val="22"/>
                <w:szCs w:val="22"/>
              </w:rPr>
            </w:pPr>
            <w:r w:rsidRPr="007B7341">
              <w:rPr>
                <w:sz w:val="22"/>
                <w:szCs w:val="22"/>
              </w:rPr>
              <w:t>Chlamydia trachomatis (PGR)</w:t>
            </w:r>
          </w:p>
        </w:tc>
        <w:tc>
          <w:tcPr>
            <w:tcW w:w="1559" w:type="dxa"/>
            <w:tcBorders>
              <w:top w:val="single" w:sz="4" w:space="0" w:color="000000"/>
              <w:bottom w:val="single" w:sz="4" w:space="0" w:color="000000"/>
              <w:right w:val="single" w:sz="4" w:space="0" w:color="000000"/>
            </w:tcBorders>
            <w:vAlign w:val="bottom"/>
          </w:tcPr>
          <w:p w14:paraId="76851E0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2C6B7AA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EA67EE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45E9DDD" w14:textId="77777777" w:rsidR="00925D94" w:rsidRPr="007B7341" w:rsidRDefault="00925D94" w:rsidP="00853DC9">
            <w:pPr>
              <w:pStyle w:val="Default"/>
              <w:rPr>
                <w:sz w:val="22"/>
                <w:szCs w:val="22"/>
              </w:rPr>
            </w:pPr>
            <w:r w:rsidRPr="007B7341">
              <w:rPr>
                <w:sz w:val="22"/>
                <w:szCs w:val="22"/>
              </w:rPr>
              <w:t>Candida albicans (PGR)</w:t>
            </w:r>
          </w:p>
        </w:tc>
        <w:tc>
          <w:tcPr>
            <w:tcW w:w="1559" w:type="dxa"/>
            <w:tcBorders>
              <w:top w:val="single" w:sz="4" w:space="0" w:color="000000"/>
              <w:bottom w:val="single" w:sz="4" w:space="0" w:color="000000"/>
              <w:right w:val="single" w:sz="4" w:space="0" w:color="000000"/>
            </w:tcBorders>
            <w:vAlign w:val="bottom"/>
          </w:tcPr>
          <w:p w14:paraId="5CDAE12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AE1153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24CDF5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A20C673" w14:textId="77777777" w:rsidR="00925D94" w:rsidRPr="007B7341" w:rsidRDefault="00925D94" w:rsidP="00853DC9">
            <w:pPr>
              <w:pStyle w:val="Default"/>
              <w:rPr>
                <w:sz w:val="22"/>
                <w:szCs w:val="22"/>
              </w:rPr>
            </w:pPr>
            <w:r w:rsidRPr="007B7341">
              <w:rPr>
                <w:sz w:val="22"/>
                <w:szCs w:val="22"/>
              </w:rPr>
              <w:t xml:space="preserve">Skystoji terpė </w:t>
            </w:r>
          </w:p>
        </w:tc>
        <w:tc>
          <w:tcPr>
            <w:tcW w:w="1559" w:type="dxa"/>
            <w:tcBorders>
              <w:top w:val="single" w:sz="4" w:space="0" w:color="000000"/>
              <w:bottom w:val="single" w:sz="4" w:space="0" w:color="000000"/>
              <w:right w:val="single" w:sz="4" w:space="0" w:color="000000"/>
            </w:tcBorders>
            <w:vAlign w:val="bottom"/>
          </w:tcPr>
          <w:p w14:paraId="666A0C4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9E3A76C"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79F38EC8" w14:textId="0A015291"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Mikrobiologiniai tyrimai</w:t>
            </w:r>
          </w:p>
        </w:tc>
      </w:tr>
      <w:tr w:rsidR="00925D94" w:rsidRPr="007B7341" w14:paraId="27E691E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D9AD4B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tcPr>
          <w:p w14:paraId="17E05631" w14:textId="77777777" w:rsidR="00925D94" w:rsidRPr="007B7341" w:rsidRDefault="00925D94" w:rsidP="00853DC9">
            <w:pPr>
              <w:pStyle w:val="Default"/>
              <w:rPr>
                <w:sz w:val="22"/>
                <w:szCs w:val="22"/>
              </w:rPr>
            </w:pPr>
            <w:r w:rsidRPr="007B7341">
              <w:rPr>
                <w:sz w:val="22"/>
                <w:szCs w:val="22"/>
              </w:rPr>
              <w:t>Skreplių pasėlis rankiniu būdu</w:t>
            </w:r>
          </w:p>
        </w:tc>
        <w:tc>
          <w:tcPr>
            <w:tcW w:w="1559" w:type="dxa"/>
            <w:tcBorders>
              <w:top w:val="single" w:sz="4" w:space="0" w:color="000000"/>
              <w:bottom w:val="single" w:sz="4" w:space="0" w:color="000000"/>
              <w:right w:val="single" w:sz="4" w:space="0" w:color="000000"/>
            </w:tcBorders>
            <w:vAlign w:val="bottom"/>
          </w:tcPr>
          <w:p w14:paraId="14574F2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299519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377315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EABBC55" w14:textId="77777777" w:rsidR="00925D94" w:rsidRPr="007B7341" w:rsidRDefault="00925D94" w:rsidP="00853DC9">
            <w:pPr>
              <w:pStyle w:val="Default"/>
              <w:rPr>
                <w:sz w:val="22"/>
                <w:szCs w:val="22"/>
              </w:rPr>
            </w:pPr>
            <w:r w:rsidRPr="007B7341">
              <w:rPr>
                <w:sz w:val="22"/>
                <w:szCs w:val="22"/>
              </w:rPr>
              <w:t>Šlapimo pasėlis rankiniu būdu</w:t>
            </w:r>
          </w:p>
        </w:tc>
        <w:tc>
          <w:tcPr>
            <w:tcW w:w="1559" w:type="dxa"/>
            <w:tcBorders>
              <w:top w:val="single" w:sz="4" w:space="0" w:color="000000"/>
              <w:bottom w:val="single" w:sz="4" w:space="0" w:color="000000"/>
              <w:right w:val="single" w:sz="4" w:space="0" w:color="000000"/>
            </w:tcBorders>
            <w:vAlign w:val="bottom"/>
          </w:tcPr>
          <w:p w14:paraId="3D64BC6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207</w:t>
            </w:r>
          </w:p>
        </w:tc>
      </w:tr>
      <w:tr w:rsidR="00925D94" w:rsidRPr="007B7341" w14:paraId="3B29219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EDB895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7316C29" w14:textId="77777777" w:rsidR="00925D94" w:rsidRPr="007B7341" w:rsidRDefault="00925D94" w:rsidP="00853DC9">
            <w:pPr>
              <w:pStyle w:val="Default"/>
              <w:rPr>
                <w:sz w:val="22"/>
                <w:szCs w:val="22"/>
              </w:rPr>
            </w:pPr>
            <w:r w:rsidRPr="007B7341">
              <w:rPr>
                <w:sz w:val="22"/>
                <w:szCs w:val="22"/>
              </w:rPr>
              <w:t>Tepinėlio iš genitalijų pasėlis</w:t>
            </w:r>
          </w:p>
        </w:tc>
        <w:tc>
          <w:tcPr>
            <w:tcW w:w="1559" w:type="dxa"/>
            <w:tcBorders>
              <w:top w:val="single" w:sz="4" w:space="0" w:color="000000"/>
              <w:bottom w:val="single" w:sz="4" w:space="0" w:color="000000"/>
              <w:right w:val="single" w:sz="4" w:space="0" w:color="000000"/>
            </w:tcBorders>
            <w:vAlign w:val="bottom"/>
          </w:tcPr>
          <w:p w14:paraId="5E0F1D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w:t>
            </w:r>
          </w:p>
        </w:tc>
      </w:tr>
      <w:tr w:rsidR="00925D94" w:rsidRPr="007B7341" w14:paraId="0914BBA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3FA462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362AED3" w14:textId="77777777" w:rsidR="00925D94" w:rsidRPr="007B7341" w:rsidRDefault="00925D94" w:rsidP="00853DC9">
            <w:pPr>
              <w:pStyle w:val="Default"/>
              <w:rPr>
                <w:sz w:val="22"/>
                <w:szCs w:val="22"/>
              </w:rPr>
            </w:pPr>
            <w:r w:rsidRPr="007B7341">
              <w:rPr>
                <w:sz w:val="22"/>
                <w:szCs w:val="22"/>
              </w:rPr>
              <w:t>Išmatų diagnostinis pasėlis</w:t>
            </w:r>
          </w:p>
        </w:tc>
        <w:tc>
          <w:tcPr>
            <w:tcW w:w="1559" w:type="dxa"/>
            <w:tcBorders>
              <w:top w:val="single" w:sz="4" w:space="0" w:color="000000"/>
              <w:bottom w:val="single" w:sz="4" w:space="0" w:color="000000"/>
              <w:right w:val="single" w:sz="4" w:space="0" w:color="000000"/>
            </w:tcBorders>
            <w:vAlign w:val="bottom"/>
          </w:tcPr>
          <w:p w14:paraId="1BD987E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w:t>
            </w:r>
          </w:p>
        </w:tc>
      </w:tr>
      <w:tr w:rsidR="00925D94" w:rsidRPr="007B7341" w14:paraId="174525C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B6F498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764E721" w14:textId="77777777" w:rsidR="00925D94" w:rsidRPr="007B7341" w:rsidRDefault="00925D94" w:rsidP="00853DC9">
            <w:pPr>
              <w:pStyle w:val="Default"/>
              <w:rPr>
                <w:sz w:val="22"/>
                <w:szCs w:val="22"/>
              </w:rPr>
            </w:pPr>
            <w:r w:rsidRPr="007B7341">
              <w:rPr>
                <w:sz w:val="22"/>
                <w:szCs w:val="22"/>
              </w:rPr>
              <w:t>Išmatų profilaktinis pasėlis</w:t>
            </w:r>
          </w:p>
        </w:tc>
        <w:tc>
          <w:tcPr>
            <w:tcW w:w="1559" w:type="dxa"/>
            <w:tcBorders>
              <w:top w:val="single" w:sz="4" w:space="0" w:color="000000"/>
              <w:bottom w:val="single" w:sz="4" w:space="0" w:color="000000"/>
              <w:right w:val="single" w:sz="4" w:space="0" w:color="000000"/>
            </w:tcBorders>
            <w:vAlign w:val="bottom"/>
          </w:tcPr>
          <w:p w14:paraId="7503DF9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4A178F8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2C8409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7633BF2" w14:textId="77777777" w:rsidR="00925D94" w:rsidRPr="007B7341" w:rsidRDefault="00925D94" w:rsidP="00853DC9">
            <w:pPr>
              <w:pStyle w:val="Default"/>
              <w:rPr>
                <w:sz w:val="22"/>
                <w:szCs w:val="22"/>
              </w:rPr>
            </w:pPr>
            <w:r w:rsidRPr="007B7341">
              <w:rPr>
                <w:sz w:val="22"/>
                <w:szCs w:val="22"/>
              </w:rPr>
              <w:t>Jautrumo antibakteriniams vaistams nustatymas diskų difuzijos metodu (6diskai)</w:t>
            </w:r>
          </w:p>
        </w:tc>
        <w:tc>
          <w:tcPr>
            <w:tcW w:w="1559" w:type="dxa"/>
            <w:tcBorders>
              <w:top w:val="single" w:sz="4" w:space="0" w:color="000000"/>
              <w:bottom w:val="single" w:sz="4" w:space="0" w:color="000000"/>
              <w:right w:val="single" w:sz="4" w:space="0" w:color="000000"/>
            </w:tcBorders>
            <w:vAlign w:val="bottom"/>
          </w:tcPr>
          <w:p w14:paraId="64FF913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81</w:t>
            </w:r>
          </w:p>
        </w:tc>
      </w:tr>
      <w:tr w:rsidR="00925D94" w:rsidRPr="007B7341" w14:paraId="3807937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4EA596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D74AE11" w14:textId="77777777" w:rsidR="00925D94" w:rsidRPr="007B7341" w:rsidRDefault="00925D94" w:rsidP="00853DC9">
            <w:pPr>
              <w:pStyle w:val="Default"/>
              <w:rPr>
                <w:sz w:val="22"/>
                <w:szCs w:val="22"/>
              </w:rPr>
            </w:pPr>
            <w:r w:rsidRPr="007B7341">
              <w:rPr>
                <w:sz w:val="22"/>
                <w:szCs w:val="22"/>
              </w:rPr>
              <w:t>Jautrumo antibakteriniams vaistams nustatymas diskų difuzijos metodu (12diskų)</w:t>
            </w:r>
          </w:p>
        </w:tc>
        <w:tc>
          <w:tcPr>
            <w:tcW w:w="1559" w:type="dxa"/>
            <w:tcBorders>
              <w:top w:val="single" w:sz="4" w:space="0" w:color="000000"/>
              <w:bottom w:val="single" w:sz="4" w:space="0" w:color="000000"/>
              <w:right w:val="single" w:sz="4" w:space="0" w:color="000000"/>
            </w:tcBorders>
            <w:vAlign w:val="bottom"/>
          </w:tcPr>
          <w:p w14:paraId="7046A05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833363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15B0155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F307D49" w14:textId="77777777" w:rsidR="00925D94" w:rsidRPr="007B7341" w:rsidRDefault="00925D94" w:rsidP="00853DC9">
            <w:pPr>
              <w:pStyle w:val="Default"/>
              <w:rPr>
                <w:sz w:val="22"/>
                <w:szCs w:val="22"/>
              </w:rPr>
            </w:pPr>
            <w:r w:rsidRPr="007B7341">
              <w:rPr>
                <w:sz w:val="22"/>
                <w:szCs w:val="22"/>
              </w:rPr>
              <w:t>Enterobakterijų identifikavimas iki rūšies</w:t>
            </w:r>
          </w:p>
        </w:tc>
        <w:tc>
          <w:tcPr>
            <w:tcW w:w="1559" w:type="dxa"/>
            <w:tcBorders>
              <w:top w:val="single" w:sz="4" w:space="0" w:color="000000"/>
              <w:bottom w:val="single" w:sz="4" w:space="0" w:color="000000"/>
              <w:right w:val="single" w:sz="4" w:space="0" w:color="000000"/>
            </w:tcBorders>
            <w:vAlign w:val="bottom"/>
          </w:tcPr>
          <w:p w14:paraId="22430D9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51</w:t>
            </w:r>
          </w:p>
        </w:tc>
      </w:tr>
      <w:tr w:rsidR="00925D94" w:rsidRPr="007B7341" w14:paraId="31C475A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FB34A4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C36248C" w14:textId="77777777" w:rsidR="00925D94" w:rsidRPr="007B7341" w:rsidRDefault="00925D94" w:rsidP="00853DC9">
            <w:pPr>
              <w:pStyle w:val="Default"/>
              <w:rPr>
                <w:sz w:val="22"/>
                <w:szCs w:val="22"/>
              </w:rPr>
            </w:pPr>
            <w:r w:rsidRPr="007B7341">
              <w:rPr>
                <w:sz w:val="22"/>
                <w:szCs w:val="22"/>
              </w:rPr>
              <w:t>Staphylococcus aureus (S.aureus)identifikavimas</w:t>
            </w:r>
          </w:p>
        </w:tc>
        <w:tc>
          <w:tcPr>
            <w:tcW w:w="1559" w:type="dxa"/>
            <w:tcBorders>
              <w:top w:val="single" w:sz="4" w:space="0" w:color="000000"/>
              <w:bottom w:val="single" w:sz="4" w:space="0" w:color="000000"/>
              <w:right w:val="single" w:sz="4" w:space="0" w:color="000000"/>
            </w:tcBorders>
            <w:vAlign w:val="bottom"/>
          </w:tcPr>
          <w:p w14:paraId="3424C7A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7C3E463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8E3631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65E0D47" w14:textId="77777777" w:rsidR="00925D94" w:rsidRPr="007B7341" w:rsidRDefault="00925D94" w:rsidP="00853DC9">
            <w:pPr>
              <w:pStyle w:val="Default"/>
              <w:rPr>
                <w:sz w:val="22"/>
                <w:szCs w:val="22"/>
              </w:rPr>
            </w:pPr>
            <w:r w:rsidRPr="007B7341">
              <w:rPr>
                <w:sz w:val="22"/>
                <w:szCs w:val="22"/>
              </w:rPr>
              <w:t>Beta-hemolitinių streptokokų identifikavimas</w:t>
            </w:r>
          </w:p>
        </w:tc>
        <w:tc>
          <w:tcPr>
            <w:tcW w:w="1559" w:type="dxa"/>
            <w:tcBorders>
              <w:top w:val="single" w:sz="4" w:space="0" w:color="000000"/>
              <w:bottom w:val="single" w:sz="4" w:space="0" w:color="000000"/>
              <w:right w:val="single" w:sz="4" w:space="0" w:color="000000"/>
            </w:tcBorders>
            <w:vAlign w:val="bottom"/>
          </w:tcPr>
          <w:p w14:paraId="01302A0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A6282B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C17FD2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F5786ED" w14:textId="77777777" w:rsidR="00925D94" w:rsidRPr="007B7341" w:rsidRDefault="00925D94" w:rsidP="00853DC9">
            <w:pPr>
              <w:pStyle w:val="Default"/>
              <w:rPr>
                <w:sz w:val="22"/>
                <w:szCs w:val="22"/>
              </w:rPr>
            </w:pPr>
            <w:r w:rsidRPr="007B7341">
              <w:rPr>
                <w:sz w:val="22"/>
                <w:szCs w:val="22"/>
              </w:rPr>
              <w:t>Enterokokų identifikavimas iki rūšies</w:t>
            </w:r>
          </w:p>
        </w:tc>
        <w:tc>
          <w:tcPr>
            <w:tcW w:w="1559" w:type="dxa"/>
            <w:tcBorders>
              <w:top w:val="single" w:sz="4" w:space="0" w:color="000000"/>
              <w:bottom w:val="single" w:sz="4" w:space="0" w:color="000000"/>
              <w:right w:val="single" w:sz="4" w:space="0" w:color="000000"/>
            </w:tcBorders>
            <w:vAlign w:val="bottom"/>
          </w:tcPr>
          <w:p w14:paraId="1BE0102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24</w:t>
            </w:r>
          </w:p>
        </w:tc>
      </w:tr>
      <w:tr w:rsidR="00925D94" w:rsidRPr="007B7341" w14:paraId="0F6073D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03D9A2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6504ED9" w14:textId="77777777" w:rsidR="00925D94" w:rsidRPr="007B7341" w:rsidRDefault="00925D94" w:rsidP="00853DC9">
            <w:pPr>
              <w:pStyle w:val="Default"/>
              <w:rPr>
                <w:sz w:val="22"/>
                <w:szCs w:val="22"/>
              </w:rPr>
            </w:pPr>
            <w:r w:rsidRPr="007B7341">
              <w:rPr>
                <w:sz w:val="22"/>
                <w:szCs w:val="22"/>
              </w:rPr>
              <w:t>Pseudomonų identifikavimas iki rūšies</w:t>
            </w:r>
          </w:p>
        </w:tc>
        <w:tc>
          <w:tcPr>
            <w:tcW w:w="1559" w:type="dxa"/>
            <w:tcBorders>
              <w:top w:val="single" w:sz="4" w:space="0" w:color="000000"/>
              <w:bottom w:val="single" w:sz="4" w:space="0" w:color="000000"/>
              <w:right w:val="single" w:sz="4" w:space="0" w:color="000000"/>
            </w:tcBorders>
            <w:vAlign w:val="bottom"/>
          </w:tcPr>
          <w:p w14:paraId="51ED8B9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5EC8F49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248FCE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51B4F82" w14:textId="77777777" w:rsidR="00925D94" w:rsidRPr="007B7341" w:rsidRDefault="00925D94" w:rsidP="00853DC9">
            <w:pPr>
              <w:pStyle w:val="Default"/>
              <w:rPr>
                <w:sz w:val="22"/>
                <w:szCs w:val="22"/>
              </w:rPr>
            </w:pPr>
            <w:r w:rsidRPr="007B7341">
              <w:rPr>
                <w:sz w:val="22"/>
                <w:szCs w:val="22"/>
              </w:rPr>
              <w:t>Candida genties grybų nustatymas auginant ant chromogeninio agaro</w:t>
            </w:r>
          </w:p>
        </w:tc>
        <w:tc>
          <w:tcPr>
            <w:tcW w:w="1559" w:type="dxa"/>
            <w:tcBorders>
              <w:top w:val="single" w:sz="4" w:space="0" w:color="000000"/>
              <w:bottom w:val="single" w:sz="4" w:space="0" w:color="000000"/>
              <w:right w:val="single" w:sz="4" w:space="0" w:color="000000"/>
            </w:tcBorders>
            <w:vAlign w:val="bottom"/>
          </w:tcPr>
          <w:p w14:paraId="43C6186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w:t>
            </w:r>
          </w:p>
        </w:tc>
      </w:tr>
      <w:tr w:rsidR="00925D94" w:rsidRPr="007B7341" w14:paraId="2635E45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E5B50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02328A0" w14:textId="77777777" w:rsidR="00925D94" w:rsidRPr="007B7341" w:rsidRDefault="00925D94" w:rsidP="00853DC9">
            <w:pPr>
              <w:pStyle w:val="Default"/>
              <w:rPr>
                <w:sz w:val="22"/>
                <w:szCs w:val="22"/>
              </w:rPr>
            </w:pPr>
            <w:r w:rsidRPr="007B7341">
              <w:rPr>
                <w:sz w:val="22"/>
                <w:szCs w:val="22"/>
              </w:rPr>
              <w:t>Šlapimo pasėlis (nėščiųjų programa), neigiamas</w:t>
            </w:r>
          </w:p>
        </w:tc>
        <w:tc>
          <w:tcPr>
            <w:tcW w:w="1559" w:type="dxa"/>
            <w:tcBorders>
              <w:top w:val="single" w:sz="4" w:space="0" w:color="000000"/>
              <w:bottom w:val="single" w:sz="4" w:space="0" w:color="000000"/>
              <w:right w:val="single" w:sz="4" w:space="0" w:color="000000"/>
            </w:tcBorders>
            <w:vAlign w:val="bottom"/>
          </w:tcPr>
          <w:p w14:paraId="0FDA7FD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4A7E97E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C855E8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3875B99" w14:textId="77777777" w:rsidR="00925D94" w:rsidRPr="007B7341" w:rsidRDefault="00925D94" w:rsidP="00853DC9">
            <w:pPr>
              <w:pStyle w:val="Default"/>
              <w:rPr>
                <w:sz w:val="22"/>
                <w:szCs w:val="22"/>
              </w:rPr>
            </w:pPr>
            <w:r w:rsidRPr="007B7341">
              <w:rPr>
                <w:sz w:val="22"/>
                <w:szCs w:val="22"/>
              </w:rPr>
              <w:t>Šlapimo pasėlis (nėščiųjų programa), teigiamas</w:t>
            </w:r>
          </w:p>
        </w:tc>
        <w:tc>
          <w:tcPr>
            <w:tcW w:w="1559" w:type="dxa"/>
            <w:tcBorders>
              <w:top w:val="single" w:sz="4" w:space="0" w:color="000000"/>
              <w:bottom w:val="single" w:sz="4" w:space="0" w:color="000000"/>
              <w:right w:val="single" w:sz="4" w:space="0" w:color="000000"/>
            </w:tcBorders>
            <w:vAlign w:val="bottom"/>
          </w:tcPr>
          <w:p w14:paraId="1AD1C33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26327F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595524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C8248D4" w14:textId="77777777" w:rsidR="00925D94" w:rsidRPr="007B7341" w:rsidRDefault="00925D94" w:rsidP="00853DC9">
            <w:pPr>
              <w:pStyle w:val="Default"/>
              <w:rPr>
                <w:sz w:val="22"/>
                <w:szCs w:val="22"/>
              </w:rPr>
            </w:pPr>
            <w:r w:rsidRPr="007B7341">
              <w:rPr>
                <w:sz w:val="22"/>
                <w:szCs w:val="22"/>
              </w:rPr>
              <w:t>Tepinėlis iš genitalijų dėl BHS</w:t>
            </w:r>
          </w:p>
        </w:tc>
        <w:tc>
          <w:tcPr>
            <w:tcW w:w="1559" w:type="dxa"/>
            <w:tcBorders>
              <w:top w:val="single" w:sz="4" w:space="0" w:color="000000"/>
              <w:bottom w:val="single" w:sz="4" w:space="0" w:color="000000"/>
              <w:right w:val="single" w:sz="4" w:space="0" w:color="000000"/>
            </w:tcBorders>
            <w:vAlign w:val="bottom"/>
          </w:tcPr>
          <w:p w14:paraId="2D30E18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007D2CB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100940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E3CC3D0" w14:textId="77777777" w:rsidR="00925D94" w:rsidRPr="007B7341" w:rsidRDefault="00925D94" w:rsidP="00853DC9">
            <w:pPr>
              <w:pStyle w:val="Default"/>
              <w:rPr>
                <w:sz w:val="22"/>
                <w:szCs w:val="22"/>
              </w:rPr>
            </w:pPr>
            <w:r w:rsidRPr="007B7341">
              <w:rPr>
                <w:sz w:val="22"/>
                <w:szCs w:val="22"/>
              </w:rPr>
              <w:t>Tepinėlis iš žaizdos</w:t>
            </w:r>
          </w:p>
        </w:tc>
        <w:tc>
          <w:tcPr>
            <w:tcW w:w="1559" w:type="dxa"/>
            <w:tcBorders>
              <w:top w:val="single" w:sz="4" w:space="0" w:color="000000"/>
              <w:bottom w:val="single" w:sz="4" w:space="0" w:color="000000"/>
              <w:right w:val="single" w:sz="4" w:space="0" w:color="000000"/>
            </w:tcBorders>
            <w:vAlign w:val="bottom"/>
          </w:tcPr>
          <w:p w14:paraId="7C30F48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6495DB3"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22836CC1" w14:textId="03FD81AE"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Onkocitologiniai tyrimai</w:t>
            </w:r>
          </w:p>
        </w:tc>
      </w:tr>
      <w:tr w:rsidR="00925D94" w:rsidRPr="007B7341" w14:paraId="45F8B37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79C65F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tcPr>
          <w:p w14:paraId="060132BE" w14:textId="77777777" w:rsidR="00925D94" w:rsidRPr="007B7341" w:rsidRDefault="00925D94" w:rsidP="00853DC9">
            <w:pPr>
              <w:pStyle w:val="Default"/>
              <w:rPr>
                <w:sz w:val="22"/>
                <w:szCs w:val="22"/>
              </w:rPr>
            </w:pPr>
            <w:r w:rsidRPr="007B7341">
              <w:rPr>
                <w:sz w:val="22"/>
                <w:szCs w:val="22"/>
              </w:rPr>
              <w:t>Citopatologinis gimdos kaklelio tepinėlis</w:t>
            </w:r>
          </w:p>
        </w:tc>
        <w:tc>
          <w:tcPr>
            <w:tcW w:w="1559" w:type="dxa"/>
            <w:tcBorders>
              <w:top w:val="single" w:sz="4" w:space="0" w:color="000000"/>
              <w:bottom w:val="single" w:sz="4" w:space="0" w:color="000000"/>
              <w:right w:val="single" w:sz="4" w:space="0" w:color="000000"/>
            </w:tcBorders>
            <w:vAlign w:val="bottom"/>
          </w:tcPr>
          <w:p w14:paraId="77044D5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17B32CA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108AA2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47370AD" w14:textId="77777777" w:rsidR="00925D94" w:rsidRPr="007B7341" w:rsidRDefault="00925D94" w:rsidP="00853DC9">
            <w:pPr>
              <w:pStyle w:val="Default"/>
              <w:rPr>
                <w:sz w:val="22"/>
                <w:szCs w:val="22"/>
              </w:rPr>
            </w:pPr>
            <w:r w:rsidRPr="007B7341">
              <w:rPr>
                <w:sz w:val="22"/>
                <w:szCs w:val="22"/>
              </w:rPr>
              <w:t>ŽPV aukštos rizikos genotipų (16, 18, 26,31, 33, 35, 39, 45, 51, 52, 53, 56, 58, 59,66, 68, 69, 73, 82) nustatymas</w:t>
            </w:r>
          </w:p>
        </w:tc>
        <w:tc>
          <w:tcPr>
            <w:tcW w:w="1559" w:type="dxa"/>
            <w:tcBorders>
              <w:top w:val="single" w:sz="4" w:space="0" w:color="000000"/>
              <w:bottom w:val="single" w:sz="4" w:space="0" w:color="000000"/>
              <w:right w:val="single" w:sz="4" w:space="0" w:color="000000"/>
            </w:tcBorders>
            <w:vAlign w:val="bottom"/>
          </w:tcPr>
          <w:p w14:paraId="0BB6A22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6C0727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FC6065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AEE56D3" w14:textId="77777777" w:rsidR="00925D94" w:rsidRPr="007B7341" w:rsidRDefault="00925D94" w:rsidP="00853DC9">
            <w:pPr>
              <w:pStyle w:val="Default"/>
              <w:rPr>
                <w:sz w:val="22"/>
                <w:szCs w:val="22"/>
              </w:rPr>
            </w:pPr>
            <w:r w:rsidRPr="007B7341">
              <w:rPr>
                <w:sz w:val="22"/>
                <w:szCs w:val="22"/>
              </w:rPr>
              <w:t>ŽPV nustatymas PROGRAMA – aukštos rizikos (16, 18, 31, 33, 35, 39, 45, 51, 52,56, 58, 59, 66, 68) genotipų nustatymas</w:t>
            </w:r>
          </w:p>
        </w:tc>
        <w:tc>
          <w:tcPr>
            <w:tcW w:w="1559" w:type="dxa"/>
            <w:tcBorders>
              <w:top w:val="single" w:sz="4" w:space="0" w:color="000000"/>
              <w:bottom w:val="single" w:sz="4" w:space="0" w:color="000000"/>
              <w:right w:val="single" w:sz="4" w:space="0" w:color="000000"/>
            </w:tcBorders>
            <w:vAlign w:val="bottom"/>
          </w:tcPr>
          <w:p w14:paraId="2485DC5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906</w:t>
            </w:r>
          </w:p>
        </w:tc>
      </w:tr>
      <w:tr w:rsidR="00925D94" w:rsidRPr="007B7341" w14:paraId="68439C4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FF3D6E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8886B68" w14:textId="77777777" w:rsidR="00925D94" w:rsidRPr="007B7341" w:rsidRDefault="00925D94" w:rsidP="00853DC9">
            <w:pPr>
              <w:pStyle w:val="Default"/>
              <w:rPr>
                <w:sz w:val="22"/>
                <w:szCs w:val="22"/>
              </w:rPr>
            </w:pPr>
            <w:r w:rsidRPr="007B7341">
              <w:rPr>
                <w:sz w:val="22"/>
                <w:szCs w:val="22"/>
              </w:rPr>
              <w:t>Citopatologinis gimdos kaklelio tepinėlis skystoje terpėje</w:t>
            </w:r>
          </w:p>
        </w:tc>
        <w:tc>
          <w:tcPr>
            <w:tcW w:w="1559" w:type="dxa"/>
            <w:tcBorders>
              <w:top w:val="single" w:sz="4" w:space="0" w:color="000000"/>
              <w:bottom w:val="single" w:sz="4" w:space="0" w:color="000000"/>
              <w:right w:val="single" w:sz="4" w:space="0" w:color="000000"/>
            </w:tcBorders>
            <w:vAlign w:val="bottom"/>
          </w:tcPr>
          <w:p w14:paraId="648D488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5CBBB0B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4CF52B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0A436A8" w14:textId="77777777" w:rsidR="00925D94" w:rsidRPr="007B7341" w:rsidRDefault="00925D94" w:rsidP="00853DC9">
            <w:pPr>
              <w:pStyle w:val="Default"/>
              <w:rPr>
                <w:sz w:val="22"/>
                <w:szCs w:val="22"/>
              </w:rPr>
            </w:pPr>
            <w:r w:rsidRPr="007B7341">
              <w:rPr>
                <w:sz w:val="22"/>
                <w:szCs w:val="22"/>
              </w:rPr>
              <w:t>Skysta terpė (PROGRAMA)</w:t>
            </w:r>
          </w:p>
        </w:tc>
        <w:tc>
          <w:tcPr>
            <w:tcW w:w="1559" w:type="dxa"/>
            <w:tcBorders>
              <w:top w:val="single" w:sz="4" w:space="0" w:color="000000"/>
              <w:bottom w:val="single" w:sz="4" w:space="0" w:color="000000"/>
              <w:right w:val="single" w:sz="4" w:space="0" w:color="000000"/>
            </w:tcBorders>
            <w:vAlign w:val="bottom"/>
          </w:tcPr>
          <w:p w14:paraId="56D1832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bl>
    <w:p w14:paraId="42A1EC0D" w14:textId="77777777" w:rsidR="00E67AE1" w:rsidRPr="007B7341" w:rsidRDefault="00E67AE1" w:rsidP="0030565F">
      <w:pPr>
        <w:tabs>
          <w:tab w:val="left" w:pos="1418"/>
          <w:tab w:val="left" w:pos="1560"/>
        </w:tabs>
        <w:suppressAutoHyphens/>
        <w:spacing w:after="0"/>
        <w:jc w:val="both"/>
        <w:rPr>
          <w:rFonts w:ascii="Times New Roman" w:hAnsi="Times New Roman" w:cs="Times New Roman"/>
          <w:color w:val="000000" w:themeColor="text1"/>
          <w:sz w:val="24"/>
          <w:szCs w:val="24"/>
        </w:rPr>
      </w:pPr>
    </w:p>
    <w:p w14:paraId="2F763837" w14:textId="77777777" w:rsidR="0030565F" w:rsidRPr="007B7341" w:rsidRDefault="0030565F" w:rsidP="0030565F">
      <w:pPr>
        <w:rPr>
          <w:rFonts w:ascii="Times New Roman" w:hAnsi="Times New Roman" w:cs="Times New Roman"/>
          <w:sz w:val="24"/>
          <w:szCs w:val="24"/>
        </w:rPr>
      </w:pPr>
    </w:p>
    <w:p w14:paraId="64477588" w14:textId="4C3B50FD" w:rsidR="0030565F" w:rsidRPr="007B7341" w:rsidRDefault="0030565F" w:rsidP="0030565F">
      <w:pPr>
        <w:jc w:val="center"/>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______________</w:t>
      </w:r>
    </w:p>
    <w:p w14:paraId="10F88383" w14:textId="77777777" w:rsidR="0030565F" w:rsidRPr="007B7341" w:rsidRDefault="0030565F" w:rsidP="0030565F">
      <w:pPr>
        <w:rPr>
          <w:rFonts w:ascii="Times New Roman" w:hAnsi="Times New Roman" w:cs="Times New Roman"/>
          <w:color w:val="000000" w:themeColor="text1"/>
          <w:sz w:val="24"/>
          <w:szCs w:val="24"/>
        </w:rPr>
      </w:pPr>
    </w:p>
    <w:p w14:paraId="4D672125" w14:textId="77777777" w:rsidR="0030565F" w:rsidRPr="007B7341" w:rsidRDefault="0030565F" w:rsidP="0030565F">
      <w:pPr>
        <w:rPr>
          <w:rFonts w:ascii="Times New Roman" w:hAnsi="Times New Roman" w:cs="Times New Roman"/>
          <w:color w:val="000000" w:themeColor="text1"/>
          <w:sz w:val="24"/>
          <w:szCs w:val="24"/>
        </w:rPr>
      </w:pPr>
    </w:p>
    <w:p w14:paraId="36CEF6A9" w14:textId="77777777" w:rsidR="0030565F" w:rsidRPr="007B7341" w:rsidRDefault="0030565F" w:rsidP="0030565F">
      <w:pPr>
        <w:rPr>
          <w:rFonts w:ascii="Times New Roman" w:hAnsi="Times New Roman" w:cs="Times New Roman"/>
          <w:color w:val="000000" w:themeColor="text1"/>
          <w:sz w:val="24"/>
          <w:szCs w:val="24"/>
        </w:rPr>
      </w:pPr>
    </w:p>
    <w:p w14:paraId="0151E7E1" w14:textId="77777777" w:rsidR="0030565F" w:rsidRDefault="0030565F" w:rsidP="0030565F">
      <w:pPr>
        <w:rPr>
          <w:rFonts w:ascii="Times New Roman" w:hAnsi="Times New Roman" w:cs="Times New Roman"/>
          <w:color w:val="000000" w:themeColor="text1"/>
          <w:sz w:val="24"/>
          <w:szCs w:val="24"/>
        </w:rPr>
      </w:pPr>
    </w:p>
    <w:p w14:paraId="24903386" w14:textId="77777777" w:rsidR="00853DC9" w:rsidRDefault="00853DC9" w:rsidP="0030565F">
      <w:pPr>
        <w:rPr>
          <w:rFonts w:ascii="Times New Roman" w:hAnsi="Times New Roman" w:cs="Times New Roman"/>
          <w:color w:val="000000" w:themeColor="text1"/>
          <w:sz w:val="24"/>
          <w:szCs w:val="24"/>
        </w:rPr>
      </w:pPr>
    </w:p>
    <w:p w14:paraId="10C8E6D0" w14:textId="77777777" w:rsidR="00853DC9" w:rsidRDefault="00853DC9" w:rsidP="0030565F">
      <w:pPr>
        <w:rPr>
          <w:rFonts w:ascii="Times New Roman" w:hAnsi="Times New Roman" w:cs="Times New Roman"/>
          <w:color w:val="000000" w:themeColor="text1"/>
          <w:sz w:val="24"/>
          <w:szCs w:val="24"/>
        </w:rPr>
      </w:pPr>
    </w:p>
    <w:p w14:paraId="159D5614" w14:textId="77777777" w:rsidR="00853DC9" w:rsidRDefault="00853DC9" w:rsidP="0030565F">
      <w:pPr>
        <w:rPr>
          <w:rFonts w:ascii="Times New Roman" w:hAnsi="Times New Roman" w:cs="Times New Roman"/>
          <w:color w:val="000000" w:themeColor="text1"/>
          <w:sz w:val="24"/>
          <w:szCs w:val="24"/>
        </w:rPr>
      </w:pPr>
    </w:p>
    <w:p w14:paraId="0DF3AA59" w14:textId="77777777" w:rsidR="00853DC9" w:rsidRDefault="00853DC9" w:rsidP="0030565F">
      <w:pPr>
        <w:rPr>
          <w:rFonts w:ascii="Times New Roman" w:hAnsi="Times New Roman" w:cs="Times New Roman"/>
          <w:color w:val="000000" w:themeColor="text1"/>
          <w:sz w:val="24"/>
          <w:szCs w:val="24"/>
        </w:rPr>
      </w:pPr>
    </w:p>
    <w:p w14:paraId="7FB576C6" w14:textId="77777777" w:rsidR="00853DC9" w:rsidRDefault="00853DC9" w:rsidP="0030565F">
      <w:pPr>
        <w:rPr>
          <w:rFonts w:ascii="Times New Roman" w:hAnsi="Times New Roman" w:cs="Times New Roman"/>
          <w:color w:val="000000" w:themeColor="text1"/>
          <w:sz w:val="24"/>
          <w:szCs w:val="24"/>
        </w:rPr>
      </w:pPr>
    </w:p>
    <w:p w14:paraId="1533BD60" w14:textId="77777777" w:rsidR="00853DC9" w:rsidRDefault="00853DC9" w:rsidP="0030565F">
      <w:pPr>
        <w:rPr>
          <w:rFonts w:ascii="Times New Roman" w:hAnsi="Times New Roman" w:cs="Times New Roman"/>
          <w:color w:val="000000" w:themeColor="text1"/>
          <w:sz w:val="24"/>
          <w:szCs w:val="24"/>
        </w:rPr>
      </w:pPr>
    </w:p>
    <w:p w14:paraId="580C86F2" w14:textId="77777777" w:rsidR="00853DC9" w:rsidRDefault="00853DC9" w:rsidP="0030565F">
      <w:pPr>
        <w:rPr>
          <w:rFonts w:ascii="Times New Roman" w:hAnsi="Times New Roman" w:cs="Times New Roman"/>
          <w:color w:val="000000" w:themeColor="text1"/>
          <w:sz w:val="24"/>
          <w:szCs w:val="24"/>
        </w:rPr>
      </w:pPr>
    </w:p>
    <w:p w14:paraId="256DCA9C" w14:textId="77777777" w:rsidR="00853DC9" w:rsidRDefault="00853DC9" w:rsidP="0030565F">
      <w:pPr>
        <w:rPr>
          <w:rFonts w:ascii="Times New Roman" w:hAnsi="Times New Roman" w:cs="Times New Roman"/>
          <w:color w:val="000000" w:themeColor="text1"/>
          <w:sz w:val="24"/>
          <w:szCs w:val="24"/>
        </w:rPr>
      </w:pPr>
    </w:p>
    <w:p w14:paraId="7B474CC8" w14:textId="77777777" w:rsidR="00853DC9" w:rsidRDefault="00853DC9" w:rsidP="0030565F">
      <w:pPr>
        <w:rPr>
          <w:rFonts w:ascii="Times New Roman" w:hAnsi="Times New Roman" w:cs="Times New Roman"/>
          <w:color w:val="000000" w:themeColor="text1"/>
          <w:sz w:val="24"/>
          <w:szCs w:val="24"/>
        </w:rPr>
      </w:pPr>
    </w:p>
    <w:p w14:paraId="7B8B68A5" w14:textId="77777777" w:rsidR="00853DC9" w:rsidRDefault="00853DC9" w:rsidP="0030565F">
      <w:pPr>
        <w:rPr>
          <w:rFonts w:ascii="Times New Roman" w:hAnsi="Times New Roman" w:cs="Times New Roman"/>
          <w:color w:val="000000" w:themeColor="text1"/>
          <w:sz w:val="24"/>
          <w:szCs w:val="24"/>
        </w:rPr>
      </w:pPr>
    </w:p>
    <w:p w14:paraId="130A74F0" w14:textId="77777777" w:rsidR="00853DC9" w:rsidRDefault="00853DC9" w:rsidP="0030565F">
      <w:pPr>
        <w:rPr>
          <w:rFonts w:ascii="Times New Roman" w:hAnsi="Times New Roman" w:cs="Times New Roman"/>
          <w:color w:val="000000" w:themeColor="text1"/>
          <w:sz w:val="24"/>
          <w:szCs w:val="24"/>
        </w:rPr>
      </w:pPr>
    </w:p>
    <w:p w14:paraId="6B340993" w14:textId="77777777" w:rsidR="00853DC9" w:rsidRDefault="00853DC9" w:rsidP="0030565F">
      <w:pPr>
        <w:rPr>
          <w:rFonts w:ascii="Times New Roman" w:hAnsi="Times New Roman" w:cs="Times New Roman"/>
          <w:color w:val="000000" w:themeColor="text1"/>
          <w:sz w:val="24"/>
          <w:szCs w:val="24"/>
        </w:rPr>
      </w:pPr>
    </w:p>
    <w:p w14:paraId="7600584B" w14:textId="77777777" w:rsidR="00853DC9" w:rsidRPr="007B7341" w:rsidRDefault="00853DC9" w:rsidP="0030565F">
      <w:pPr>
        <w:rPr>
          <w:rFonts w:ascii="Times New Roman" w:hAnsi="Times New Roman" w:cs="Times New Roman"/>
          <w:color w:val="000000" w:themeColor="text1"/>
          <w:sz w:val="24"/>
          <w:szCs w:val="24"/>
        </w:rPr>
      </w:pPr>
    </w:p>
    <w:p w14:paraId="56CB24E9" w14:textId="77777777" w:rsidR="0030565F" w:rsidRPr="007B7341" w:rsidRDefault="0030565F" w:rsidP="0030565F">
      <w:pPr>
        <w:rPr>
          <w:rFonts w:ascii="Times New Roman" w:hAnsi="Times New Roman" w:cs="Times New Roman"/>
          <w:color w:val="000000" w:themeColor="text1"/>
          <w:sz w:val="24"/>
          <w:szCs w:val="24"/>
        </w:rPr>
      </w:pPr>
    </w:p>
    <w:p w14:paraId="69574812" w14:textId="77777777" w:rsidR="0030565F" w:rsidRPr="007B7341" w:rsidRDefault="0030565F" w:rsidP="0030565F">
      <w:pPr>
        <w:pStyle w:val="Antrat2"/>
        <w:ind w:left="5103"/>
        <w:rPr>
          <w:rFonts w:ascii="Times New Roman" w:eastAsia="Calibri" w:hAnsi="Times New Roman" w:cs="Times New Roman"/>
          <w:color w:val="0070C0"/>
          <w:sz w:val="21"/>
          <w:szCs w:val="21"/>
        </w:rPr>
      </w:pPr>
      <w:r w:rsidRPr="007B7341">
        <w:rPr>
          <w:rFonts w:ascii="Times New Roman" w:hAnsi="Times New Roman" w:cs="Times New Roman"/>
          <w:color w:val="000000" w:themeColor="text1"/>
          <w:sz w:val="24"/>
          <w:szCs w:val="24"/>
        </w:rPr>
        <w:lastRenderedPageBreak/>
        <w:tab/>
      </w:r>
      <w:bookmarkStart w:id="48" w:name="_Toc227058954"/>
      <w:r w:rsidRPr="007B7341">
        <w:rPr>
          <w:rFonts w:ascii="Times New Roman" w:eastAsia="Calibri" w:hAnsi="Times New Roman" w:cs="Times New Roman"/>
          <w:color w:val="0070C0"/>
          <w:sz w:val="21"/>
          <w:szCs w:val="21"/>
        </w:rPr>
        <w:t>Pirkimo sąlygų 3 priedas „Tiekėjų pašalinimo pagrindai“</w:t>
      </w:r>
      <w:bookmarkEnd w:id="48"/>
    </w:p>
    <w:p w14:paraId="5474CB15" w14:textId="77777777" w:rsidR="0030565F" w:rsidRPr="007B7341" w:rsidRDefault="0030565F" w:rsidP="0030565F">
      <w:pPr>
        <w:jc w:val="center"/>
        <w:rPr>
          <w:rFonts w:ascii="Times New Roman" w:hAnsi="Times New Roman" w:cs="Times New Roman"/>
          <w:b/>
          <w:bCs/>
          <w:smallCaps/>
          <w:sz w:val="22"/>
          <w:szCs w:val="22"/>
        </w:rPr>
      </w:pPr>
    </w:p>
    <w:p w14:paraId="1F9FB7BA" w14:textId="77777777" w:rsidR="0030565F" w:rsidRPr="007B7341" w:rsidRDefault="0030565F" w:rsidP="0030565F">
      <w:pPr>
        <w:pStyle w:val="Paantrat"/>
        <w:jc w:val="center"/>
        <w:rPr>
          <w:rFonts w:ascii="Times New Roman" w:hAnsi="Times New Roman" w:cs="Times New Roman"/>
        </w:rPr>
      </w:pPr>
      <w:r w:rsidRPr="007B7341">
        <w:rPr>
          <w:rFonts w:ascii="Times New Roman" w:hAnsi="Times New Roman" w:cs="Times New Roman"/>
        </w:rPr>
        <w:t>TIEKĖJŲ PAŠALINIMO PAGRINDAI</w:t>
      </w:r>
    </w:p>
    <w:p w14:paraId="78A0BF52"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8B4A2"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99690D5" w14:textId="77777777" w:rsidR="0056257B" w:rsidRPr="00F274C8" w:rsidRDefault="0056257B" w:rsidP="0056257B">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03EF706" w14:textId="77777777" w:rsidR="0056257B" w:rsidRPr="00F274C8" w:rsidRDefault="0056257B" w:rsidP="0056257B">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A976B22"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8"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F5DBE8"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C0223FB" w14:textId="77777777" w:rsidR="0056257B" w:rsidRPr="00F274C8" w:rsidRDefault="0056257B" w:rsidP="0056257B">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92B1FB7" w14:textId="77777777" w:rsidR="0056257B" w:rsidRPr="00F274C8" w:rsidRDefault="0056257B" w:rsidP="0056257B">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66C668D" w14:textId="77777777" w:rsidR="0056257B" w:rsidRPr="00F274C8" w:rsidRDefault="0056257B" w:rsidP="0056257B">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7A71C79"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FBFAFE" w14:textId="77777777" w:rsidR="0056257B" w:rsidRPr="00F274C8" w:rsidRDefault="0056257B" w:rsidP="0056257B">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5DD89C1E" w14:textId="77777777" w:rsidR="0056257B" w:rsidRPr="00F274C8" w:rsidRDefault="0056257B" w:rsidP="0056257B">
      <w:pPr>
        <w:ind w:firstLine="851"/>
        <w:jc w:val="both"/>
        <w:rPr>
          <w:rFonts w:ascii="Times New Roman" w:hAnsi="Times New Roman" w:cs="Times New Roman"/>
        </w:rPr>
      </w:pPr>
      <w:r w:rsidRPr="00F274C8">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F274C8">
        <w:rPr>
          <w:rFonts w:ascii="Times New Roman" w:hAnsi="Times New Roman" w:cs="Times New Roman"/>
          <w:sz w:val="24"/>
          <w:szCs w:val="24"/>
        </w:rPr>
        <w:lastRenderedPageBreak/>
        <w:t>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56257B" w:rsidRPr="00F274C8" w14:paraId="57E7D4D4"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EA0D6E" w14:textId="77777777" w:rsidR="0056257B" w:rsidRPr="00F274C8" w:rsidRDefault="0056257B" w:rsidP="00EA3AE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1214CC" w14:textId="77777777" w:rsidR="0056257B" w:rsidRPr="00F274C8" w:rsidRDefault="0056257B" w:rsidP="00EA3AE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B495CC" w14:textId="77777777" w:rsidR="0056257B" w:rsidRPr="00F274C8" w:rsidRDefault="0056257B" w:rsidP="00EA3AE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E39C17" w14:textId="77777777" w:rsidR="0056257B" w:rsidRPr="00F274C8" w:rsidRDefault="0056257B" w:rsidP="00EA3AE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56257B" w:rsidRPr="00F274C8" w14:paraId="4323C318"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DCA4E0"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E19BC"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1C1E44F3"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5047D74C"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6F1B6136"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6D5652"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65954B73"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2B7C5571"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BE6A1A5"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39D42FBA"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C37C4EB"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p>
          <w:p w14:paraId="228A36C0"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2B633340" w14:textId="77777777" w:rsidR="0056257B" w:rsidRPr="00F274C8" w:rsidRDefault="0056257B" w:rsidP="00EA3AE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B1ED61" w14:textId="77777777" w:rsidR="0056257B" w:rsidRPr="00F274C8" w:rsidRDefault="0056257B" w:rsidP="00EA3AEE">
            <w:pPr>
              <w:spacing w:after="0" w:line="240" w:lineRule="auto"/>
              <w:jc w:val="both"/>
              <w:rPr>
                <w:rFonts w:ascii="Times New Roman" w:hAnsi="Times New Roman" w:cs="Times New Roman"/>
                <w:b/>
                <w:color w:val="FF0000"/>
                <w:sz w:val="22"/>
                <w:szCs w:val="22"/>
                <w:lang w:eastAsia="en-US"/>
              </w:rPr>
            </w:pPr>
          </w:p>
          <w:p w14:paraId="1FEC4E86" w14:textId="77777777" w:rsidR="0056257B" w:rsidRPr="00F274C8" w:rsidRDefault="0056257B" w:rsidP="00EA3AE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8D2B91" w14:textId="77777777" w:rsidR="0056257B" w:rsidRPr="00F274C8" w:rsidRDefault="0056257B" w:rsidP="00EA3AEE">
            <w:pPr>
              <w:spacing w:after="0" w:line="240" w:lineRule="auto"/>
              <w:jc w:val="both"/>
              <w:rPr>
                <w:rFonts w:ascii="Times New Roman" w:hAnsi="Times New Roman" w:cs="Times New Roman"/>
                <w:b/>
                <w:color w:val="000000" w:themeColor="text1"/>
                <w:sz w:val="22"/>
                <w:szCs w:val="22"/>
                <w:lang w:eastAsia="en-US"/>
              </w:rPr>
            </w:pPr>
          </w:p>
          <w:p w14:paraId="0DCD3F0F"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8CCB6" w14:textId="77777777" w:rsidR="0056257B" w:rsidRPr="00F274C8" w:rsidRDefault="0056257B" w:rsidP="00EA3AE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04D226AE"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p w14:paraId="0D229C68"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03D7084B"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p w14:paraId="6B65D5CC"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7E7EC"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5C192977"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4C58A72D"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0012473D"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8439320" w14:textId="77777777" w:rsidR="0056257B" w:rsidRPr="00F274C8" w:rsidRDefault="0056257B" w:rsidP="00EA3AEE">
            <w:pPr>
              <w:spacing w:after="0" w:line="240" w:lineRule="auto"/>
              <w:jc w:val="both"/>
              <w:rPr>
                <w:rFonts w:ascii="Times New Roman" w:hAnsi="Times New Roman" w:cs="Times New Roman"/>
                <w:sz w:val="22"/>
                <w:szCs w:val="22"/>
                <w:lang w:eastAsia="en-US"/>
              </w:rPr>
            </w:pPr>
          </w:p>
          <w:p w14:paraId="337013A9"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6DAF041F"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6E3E0F45" w14:textId="77777777" w:rsidR="0056257B" w:rsidRPr="00F274C8" w:rsidRDefault="0056257B" w:rsidP="00EA3AEE">
            <w:pPr>
              <w:spacing w:after="0" w:line="240" w:lineRule="auto"/>
              <w:jc w:val="both"/>
              <w:rPr>
                <w:rFonts w:ascii="Times New Roman" w:hAnsi="Times New Roman" w:cs="Times New Roman"/>
                <w:sz w:val="22"/>
                <w:szCs w:val="22"/>
              </w:rPr>
            </w:pPr>
          </w:p>
          <w:p w14:paraId="5DDCCD90" w14:textId="77777777" w:rsidR="0056257B" w:rsidRPr="00F274C8" w:rsidRDefault="0056257B" w:rsidP="00EA3AE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AC7051F" w14:textId="77777777" w:rsidR="0056257B" w:rsidRPr="00F274C8" w:rsidRDefault="0056257B" w:rsidP="00EA3AEE">
            <w:pPr>
              <w:spacing w:after="0" w:line="240" w:lineRule="auto"/>
              <w:jc w:val="both"/>
              <w:rPr>
                <w:rFonts w:ascii="Times New Roman" w:hAnsi="Times New Roman" w:cs="Times New Roman"/>
                <w:b/>
                <w:bCs/>
                <w:sz w:val="22"/>
                <w:szCs w:val="22"/>
              </w:rPr>
            </w:pPr>
          </w:p>
          <w:p w14:paraId="401C611C"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Jei dokumentas išduotas anksčiau, tačiau jame nurodytas galiojimo terminas ilgesnis nei pašalinimo </w:t>
            </w:r>
            <w:r w:rsidRPr="00F274C8">
              <w:rPr>
                <w:rFonts w:ascii="Times New Roman" w:hAnsi="Times New Roman" w:cs="Times New Roman"/>
                <w:bCs/>
                <w:sz w:val="22"/>
                <w:szCs w:val="22"/>
              </w:rPr>
              <w:lastRenderedPageBreak/>
              <w:t>pagrindų nebuvimą patvirtinančių dokumentų pagal EBVPD galutinis pateikimo terminas, toks dokumentas jo galiojimo laikotarpiu yra priimtinas.</w:t>
            </w:r>
          </w:p>
          <w:p w14:paraId="1BC649EA" w14:textId="77777777" w:rsidR="0056257B" w:rsidRPr="00F274C8" w:rsidRDefault="0056257B" w:rsidP="00EA3AEE">
            <w:pPr>
              <w:spacing w:after="0" w:line="240" w:lineRule="auto"/>
              <w:jc w:val="both"/>
              <w:rPr>
                <w:rFonts w:ascii="Times New Roman" w:hAnsi="Times New Roman" w:cs="Times New Roman"/>
                <w:bCs/>
                <w:sz w:val="22"/>
                <w:szCs w:val="22"/>
              </w:rPr>
            </w:pPr>
          </w:p>
          <w:p w14:paraId="210E4836" w14:textId="77777777" w:rsidR="0056257B" w:rsidRPr="00F274C8" w:rsidRDefault="0056257B" w:rsidP="00EA3AE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3BF50DEB" w14:textId="77777777" w:rsidR="0056257B" w:rsidRPr="00F274C8" w:rsidRDefault="0056257B" w:rsidP="00EA3AE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6257B" w:rsidRPr="00F274C8" w14:paraId="50C19258"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03793"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0E3A8"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A9B65" w14:textId="77777777" w:rsidR="0056257B" w:rsidRPr="00F274C8" w:rsidRDefault="0056257B" w:rsidP="00EA3AE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52F832CE" w14:textId="77777777" w:rsidR="0056257B" w:rsidRPr="00F274C8" w:rsidRDefault="0056257B" w:rsidP="00EA3AEE">
            <w:pPr>
              <w:spacing w:after="0" w:line="240" w:lineRule="auto"/>
              <w:jc w:val="both"/>
              <w:rPr>
                <w:rFonts w:ascii="Times New Roman" w:eastAsia="Yu Mincho" w:hAnsi="Times New Roman" w:cs="Times New Roman"/>
                <w:b/>
                <w:bCs/>
                <w:sz w:val="22"/>
                <w:szCs w:val="22"/>
                <w:lang w:eastAsia="en-US"/>
              </w:rPr>
            </w:pPr>
          </w:p>
          <w:p w14:paraId="16C1DCC2"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EC2BD"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56257B" w:rsidRPr="00F274C8" w14:paraId="14BB1CB5"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810F6"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F82CA"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59358E"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p>
          <w:p w14:paraId="11686EF1"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6E74CBD2" w14:textId="77777777" w:rsidR="0056257B" w:rsidRPr="00F274C8" w:rsidRDefault="0056257B" w:rsidP="00EA3AE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1BC20F1" w14:textId="77777777" w:rsidR="0056257B" w:rsidRPr="00F274C8" w:rsidRDefault="0056257B" w:rsidP="00EA3AE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487585"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6BD16374"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5AE147F5"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0F9274B9"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49435"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5F06752B" w14:textId="77777777" w:rsidR="0056257B" w:rsidRPr="00F274C8" w:rsidRDefault="0056257B" w:rsidP="00EA3AEE">
            <w:pPr>
              <w:spacing w:after="0" w:line="240" w:lineRule="auto"/>
              <w:jc w:val="both"/>
              <w:rPr>
                <w:rFonts w:ascii="Times New Roman" w:eastAsia="Arial" w:hAnsi="Times New Roman" w:cs="Times New Roman"/>
                <w:sz w:val="22"/>
                <w:szCs w:val="22"/>
              </w:rPr>
            </w:pPr>
          </w:p>
          <w:p w14:paraId="15C9CA24"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C8C02"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6E742D1F" w14:textId="77777777" w:rsidR="0056257B" w:rsidRPr="00F274C8" w:rsidRDefault="0056257B" w:rsidP="00EA3AEE">
            <w:pPr>
              <w:spacing w:after="0" w:line="240" w:lineRule="auto"/>
              <w:jc w:val="both"/>
              <w:rPr>
                <w:rFonts w:ascii="Times New Roman" w:hAnsi="Times New Roman" w:cs="Times New Roman"/>
                <w:b/>
                <w:bCs/>
                <w:sz w:val="22"/>
                <w:szCs w:val="22"/>
              </w:rPr>
            </w:pPr>
          </w:p>
          <w:p w14:paraId="79F3FCF6" w14:textId="77777777" w:rsidR="0056257B" w:rsidRPr="00F274C8" w:rsidRDefault="0056257B" w:rsidP="0056257B">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03C6F91" w14:textId="77777777" w:rsidR="0056257B" w:rsidRPr="00F274C8" w:rsidRDefault="0056257B" w:rsidP="0056257B">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990CD71" w14:textId="77777777" w:rsidR="0056257B" w:rsidRPr="00F274C8" w:rsidRDefault="0056257B" w:rsidP="00EA3AEE">
            <w:pPr>
              <w:spacing w:after="0" w:line="240" w:lineRule="auto"/>
              <w:jc w:val="both"/>
              <w:rPr>
                <w:rFonts w:ascii="Times New Roman" w:hAnsi="Times New Roman" w:cs="Times New Roman"/>
                <w:sz w:val="22"/>
                <w:szCs w:val="22"/>
              </w:rPr>
            </w:pPr>
          </w:p>
          <w:p w14:paraId="532631A1"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7B4AD58F"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0EFDA9F"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0CA2A90E" w14:textId="77777777" w:rsidR="0056257B" w:rsidRPr="00F274C8" w:rsidRDefault="0056257B" w:rsidP="00EA3AE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73C46C4" w14:textId="77777777" w:rsidR="0056257B" w:rsidRPr="00F274C8" w:rsidRDefault="0056257B" w:rsidP="00EA3AEE">
            <w:pPr>
              <w:spacing w:after="0" w:line="240" w:lineRule="auto"/>
              <w:jc w:val="both"/>
              <w:rPr>
                <w:rFonts w:ascii="Times New Roman" w:hAnsi="Times New Roman" w:cs="Times New Roman"/>
                <w:i/>
                <w:iCs/>
                <w:color w:val="7030A0"/>
                <w:sz w:val="22"/>
                <w:szCs w:val="22"/>
              </w:rPr>
            </w:pPr>
          </w:p>
          <w:p w14:paraId="3E73B9E3"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AF122D" w14:textId="77777777" w:rsidR="0056257B" w:rsidRPr="00F274C8" w:rsidRDefault="0056257B" w:rsidP="00EA3AEE">
            <w:pPr>
              <w:spacing w:after="0" w:line="240" w:lineRule="auto"/>
              <w:jc w:val="both"/>
              <w:rPr>
                <w:rFonts w:ascii="Times New Roman" w:hAnsi="Times New Roman" w:cs="Times New Roman"/>
                <w:b/>
                <w:bCs/>
                <w:sz w:val="22"/>
                <w:szCs w:val="22"/>
              </w:rPr>
            </w:pPr>
          </w:p>
          <w:p w14:paraId="6F594AF2"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F9D16D5"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5881B907" w14:textId="77777777" w:rsidR="0056257B" w:rsidRPr="00F274C8" w:rsidRDefault="0056257B" w:rsidP="00EA3AEE">
            <w:pPr>
              <w:spacing w:after="0" w:line="240" w:lineRule="auto"/>
              <w:jc w:val="both"/>
              <w:rPr>
                <w:rFonts w:ascii="Times New Roman" w:hAnsi="Times New Roman" w:cs="Times New Roman"/>
                <w:b/>
                <w:bCs/>
                <w:sz w:val="22"/>
                <w:szCs w:val="22"/>
              </w:rPr>
            </w:pPr>
          </w:p>
          <w:p w14:paraId="03A41E9C"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w:t>
            </w:r>
            <w:r w:rsidRPr="00F274C8">
              <w:rPr>
                <w:rFonts w:ascii="Times New Roman" w:hAnsi="Times New Roman" w:cs="Times New Roman"/>
                <w:sz w:val="22"/>
                <w:szCs w:val="22"/>
              </w:rPr>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A36EAB6" w14:textId="77777777" w:rsidR="0056257B" w:rsidRPr="00F274C8" w:rsidRDefault="0056257B" w:rsidP="00EA3AEE">
            <w:pPr>
              <w:spacing w:after="0" w:line="240" w:lineRule="auto"/>
              <w:jc w:val="both"/>
              <w:rPr>
                <w:rFonts w:ascii="Times New Roman" w:hAnsi="Times New Roman" w:cs="Times New Roman"/>
                <w:b/>
                <w:bCs/>
                <w:sz w:val="22"/>
                <w:szCs w:val="22"/>
              </w:rPr>
            </w:pPr>
          </w:p>
          <w:p w14:paraId="37D7301E"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5DCD3B" w14:textId="77777777" w:rsidR="0056257B" w:rsidRPr="00F274C8" w:rsidRDefault="0056257B" w:rsidP="00EA3AEE">
            <w:pPr>
              <w:spacing w:after="0" w:line="240" w:lineRule="auto"/>
              <w:jc w:val="both"/>
              <w:rPr>
                <w:rFonts w:ascii="Times New Roman" w:hAnsi="Times New Roman" w:cs="Times New Roman"/>
                <w:b/>
                <w:bCs/>
                <w:sz w:val="22"/>
                <w:szCs w:val="22"/>
              </w:rPr>
            </w:pPr>
          </w:p>
          <w:p w14:paraId="0A974493"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682E83B5"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B7F9B75" w14:textId="77777777" w:rsidR="0056257B" w:rsidRPr="00F274C8" w:rsidRDefault="0056257B" w:rsidP="00EA3AEE">
            <w:pPr>
              <w:spacing w:after="0" w:line="240" w:lineRule="auto"/>
              <w:jc w:val="both"/>
              <w:rPr>
                <w:rFonts w:ascii="Times New Roman" w:hAnsi="Times New Roman" w:cs="Times New Roman"/>
                <w:b/>
                <w:bCs/>
                <w:sz w:val="22"/>
                <w:szCs w:val="22"/>
              </w:rPr>
            </w:pPr>
          </w:p>
          <w:p w14:paraId="497BB623" w14:textId="77777777" w:rsidR="0056257B" w:rsidRPr="00F274C8" w:rsidRDefault="0056257B" w:rsidP="00EA3AE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A07465E" w14:textId="77777777" w:rsidR="0056257B" w:rsidRPr="00F274C8" w:rsidRDefault="0056257B" w:rsidP="00EA3AEE">
            <w:pPr>
              <w:spacing w:after="0" w:line="240" w:lineRule="auto"/>
              <w:jc w:val="both"/>
              <w:rPr>
                <w:rFonts w:ascii="Times New Roman" w:hAnsi="Times New Roman" w:cs="Times New Roman"/>
                <w:b/>
                <w:bCs/>
                <w:sz w:val="22"/>
                <w:szCs w:val="22"/>
              </w:rPr>
            </w:pPr>
          </w:p>
          <w:p w14:paraId="74233BF8"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Jei dokumentas išduotas anksčiau, tačiau jame nurodytas galiojimo terminas ilgesnis nei pašalinimo </w:t>
            </w:r>
            <w:r w:rsidRPr="00F274C8">
              <w:rPr>
                <w:rFonts w:ascii="Times New Roman" w:hAnsi="Times New Roman" w:cs="Times New Roman"/>
                <w:sz w:val="22"/>
                <w:szCs w:val="22"/>
              </w:rPr>
              <w:lastRenderedPageBreak/>
              <w:t>pagrindų nebuvimą patvirtinančių dokumentų pagal EBVPD galutinis pateikimo terminas, toks dokumentas jo galiojimo laikotarpiu yra priimtinas.</w:t>
            </w:r>
          </w:p>
          <w:p w14:paraId="06C07F4D" w14:textId="77777777" w:rsidR="0056257B" w:rsidRPr="00F274C8" w:rsidRDefault="0056257B" w:rsidP="00EA3AEE">
            <w:pPr>
              <w:spacing w:after="0" w:line="240" w:lineRule="auto"/>
              <w:jc w:val="both"/>
              <w:rPr>
                <w:rFonts w:ascii="Times New Roman" w:hAnsi="Times New Roman" w:cs="Times New Roman"/>
                <w:sz w:val="22"/>
                <w:szCs w:val="22"/>
              </w:rPr>
            </w:pPr>
          </w:p>
          <w:p w14:paraId="21E05729" w14:textId="77777777" w:rsidR="0056257B" w:rsidRPr="00F274C8" w:rsidRDefault="0056257B" w:rsidP="00EA3AE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367C7D7D" w14:textId="77777777" w:rsidR="0056257B" w:rsidRPr="00F274C8" w:rsidRDefault="0056257B" w:rsidP="00EA3AE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60E6E3B9" w14:textId="77777777" w:rsidR="0056257B" w:rsidRPr="00F274C8" w:rsidRDefault="0056257B" w:rsidP="00EA3AEE">
            <w:pPr>
              <w:spacing w:after="0" w:line="240" w:lineRule="auto"/>
              <w:jc w:val="both"/>
              <w:rPr>
                <w:rFonts w:ascii="Times New Roman" w:hAnsi="Times New Roman" w:cs="Times New Roman"/>
                <w:b/>
                <w:bCs/>
                <w:sz w:val="22"/>
                <w:szCs w:val="22"/>
              </w:rPr>
            </w:pPr>
          </w:p>
        </w:tc>
      </w:tr>
      <w:bookmarkEnd w:id="49"/>
      <w:tr w:rsidR="0056257B" w:rsidRPr="00F274C8" w14:paraId="5FB73EE9"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FFD4"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8B4B12"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BD052"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2803D160"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358425D2"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BA9E1"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9A0E63E"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CADB9A1"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24268E0B"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F5605E"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7EA2F5"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03E5C4E"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80B3B"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5983A9AD"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2B114A7C"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33B75"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6ECCB1F"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25395960"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5D15D46C"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4117C"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FCBEA"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EB23D"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1E08AD06"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4DE27102"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62B8D"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4918130"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0962B36E"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316BB"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0BD6E2"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3F5280"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F274C8">
              <w:rPr>
                <w:rFonts w:ascii="Times New Roman" w:hAnsi="Times New Roman" w:cs="Times New Roman"/>
                <w:bCs/>
                <w:sz w:val="22"/>
                <w:szCs w:val="22"/>
              </w:rPr>
              <w:lastRenderedPageBreak/>
              <w:t xml:space="preserve">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4CCD64"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6DD0"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6F31A165"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5E09A1EA"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58286"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CBD1377"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CA08C54"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6345305"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061E53A" w14:textId="77777777" w:rsidR="0056257B" w:rsidRPr="00F274C8" w:rsidRDefault="0056257B" w:rsidP="00EA3AEE">
            <w:pPr>
              <w:spacing w:after="0" w:line="240" w:lineRule="auto"/>
              <w:jc w:val="both"/>
              <w:rPr>
                <w:rFonts w:ascii="Times New Roman" w:hAnsi="Times New Roman" w:cs="Times New Roman"/>
                <w:b/>
                <w:bCs/>
                <w:sz w:val="22"/>
                <w:szCs w:val="22"/>
              </w:rPr>
            </w:pPr>
          </w:p>
          <w:p w14:paraId="46A37F98" w14:textId="77777777" w:rsidR="0056257B" w:rsidRPr="00ED4B03" w:rsidRDefault="0056257B" w:rsidP="00EA3AEE">
            <w:pPr>
              <w:spacing w:after="0" w:line="240" w:lineRule="auto"/>
              <w:jc w:val="both"/>
              <w:rPr>
                <w:rFonts w:ascii="Times New Roman" w:hAnsi="Times New Roman" w:cs="Times New Roman"/>
                <w:b/>
                <w:bCs/>
                <w:sz w:val="22"/>
                <w:szCs w:val="22"/>
              </w:rPr>
            </w:pPr>
            <w:hyperlink r:id="rId20" w:history="1">
              <w:r w:rsidRPr="00C77B06">
                <w:rPr>
                  <w:rStyle w:val="Hipersaitas"/>
                  <w:rFonts w:ascii="Times New Roman" w:hAnsi="Times New Roman" w:cs="Times New Roman"/>
                  <w:color w:val="000000" w:themeColor="text1"/>
                  <w:sz w:val="22"/>
                  <w:szCs w:val="22"/>
                </w:rPr>
                <w:t>https://vpt.lrv.lt/lt/nuorodos/kiti-duomenys/powerbi/melaginga-</w:t>
              </w:r>
              <w:r w:rsidRPr="00C77B06">
                <w:rPr>
                  <w:rStyle w:val="Hipersaitas"/>
                  <w:rFonts w:ascii="Times New Roman" w:hAnsi="Times New Roman" w:cs="Times New Roman"/>
                  <w:color w:val="000000" w:themeColor="text1"/>
                  <w:sz w:val="22"/>
                  <w:szCs w:val="22"/>
                </w:rPr>
                <w:lastRenderedPageBreak/>
                <w:t>informacija-pateikusiu-tiekeju-sarasas-3/</w:t>
              </w:r>
            </w:hyperlink>
          </w:p>
        </w:tc>
      </w:tr>
      <w:tr w:rsidR="0056257B" w:rsidRPr="00F274C8" w14:paraId="7E7A1DE7"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A3038"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68A319"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5A5E3"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31F9CAF6"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56EBFC82"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3642E975"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p w14:paraId="40030C5D"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E23FA"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3B6FFA4"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4B845683"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A1344"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21E45B"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4249EF"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F274C8">
              <w:rPr>
                <w:rFonts w:ascii="Times New Roman" w:hAnsi="Times New Roman" w:cs="Times New Roman"/>
                <w:sz w:val="22"/>
                <w:szCs w:val="22"/>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B0541" w14:textId="77777777" w:rsidR="0056257B" w:rsidRPr="00C77B06" w:rsidRDefault="0056257B" w:rsidP="00EA3AE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5AA567A0"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rPr>
            </w:pPr>
          </w:p>
          <w:p w14:paraId="16855D3D"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1556A728"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lang w:eastAsia="en-US"/>
              </w:rPr>
            </w:pPr>
          </w:p>
          <w:p w14:paraId="385773A3"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C0058"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7A5F86D" w14:textId="77777777" w:rsidR="0056257B" w:rsidRPr="00C77B06" w:rsidRDefault="0056257B" w:rsidP="00EA3AEE">
            <w:pPr>
              <w:spacing w:after="0" w:line="240" w:lineRule="auto"/>
              <w:jc w:val="both"/>
              <w:rPr>
                <w:rFonts w:ascii="Times New Roman" w:hAnsi="Times New Roman" w:cs="Times New Roman"/>
                <w:bCs/>
                <w:iCs/>
                <w:color w:val="000000" w:themeColor="text1"/>
                <w:sz w:val="22"/>
                <w:szCs w:val="22"/>
                <w:lang w:eastAsia="en-US"/>
              </w:rPr>
            </w:pPr>
          </w:p>
          <w:p w14:paraId="553839E0" w14:textId="77777777" w:rsidR="0056257B" w:rsidRPr="00C77B06" w:rsidRDefault="0056257B" w:rsidP="00EA3AE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9111CC4"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rPr>
            </w:pPr>
          </w:p>
          <w:p w14:paraId="5089759A" w14:textId="77777777" w:rsidR="0056257B" w:rsidRPr="00C77B06" w:rsidRDefault="0056257B" w:rsidP="00EA3AEE">
            <w:pPr>
              <w:pStyle w:val="Betarp"/>
              <w:jc w:val="both"/>
              <w:rPr>
                <w:rFonts w:ascii="Times New Roman" w:hAnsi="Times New Roman" w:cs="Times New Roman"/>
                <w:color w:val="000000" w:themeColor="text1"/>
                <w:sz w:val="22"/>
                <w:szCs w:val="22"/>
              </w:rPr>
            </w:pPr>
            <w:hyperlink r:id="rId21"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44716C16"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rPr>
            </w:pPr>
          </w:p>
          <w:p w14:paraId="4E4C6B59"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rPr>
            </w:pPr>
            <w:hyperlink r:id="rId22"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4BF09A0" w14:textId="77777777" w:rsidR="0056257B" w:rsidRPr="00C77B06" w:rsidRDefault="0056257B" w:rsidP="00EA3AEE">
            <w:pPr>
              <w:spacing w:after="0" w:line="240" w:lineRule="auto"/>
              <w:jc w:val="both"/>
              <w:rPr>
                <w:rFonts w:ascii="Times New Roman" w:hAnsi="Times New Roman" w:cs="Times New Roman"/>
                <w:bCs/>
                <w:color w:val="000000" w:themeColor="text1"/>
                <w:sz w:val="22"/>
                <w:szCs w:val="22"/>
              </w:rPr>
            </w:pPr>
          </w:p>
          <w:p w14:paraId="0FE1263B" w14:textId="77777777" w:rsidR="0056257B" w:rsidRPr="00C77B06" w:rsidRDefault="0056257B" w:rsidP="00EA3AEE">
            <w:pPr>
              <w:spacing w:after="0" w:line="240" w:lineRule="auto"/>
              <w:jc w:val="both"/>
              <w:rPr>
                <w:rFonts w:ascii="Times New Roman" w:hAnsi="Times New Roman" w:cs="Times New Roman"/>
                <w:b/>
                <w:bCs/>
                <w:color w:val="000000" w:themeColor="text1"/>
                <w:sz w:val="22"/>
                <w:szCs w:val="22"/>
              </w:rPr>
            </w:pPr>
          </w:p>
        </w:tc>
      </w:tr>
      <w:tr w:rsidR="0056257B" w:rsidRPr="00F274C8" w14:paraId="728F2C46"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7B875" w14:textId="77777777" w:rsidR="0056257B" w:rsidRPr="00F274C8" w:rsidRDefault="0056257B" w:rsidP="0056257B">
            <w:pPr>
              <w:numPr>
                <w:ilvl w:val="0"/>
                <w:numId w:val="24"/>
              </w:numPr>
              <w:spacing w:after="0" w:line="240" w:lineRule="auto"/>
              <w:rPr>
                <w:rFonts w:ascii="Times New Roman" w:hAnsi="Times New Roman" w:cs="Times New Roman"/>
                <w:sz w:val="22"/>
                <w:szCs w:val="22"/>
              </w:rPr>
            </w:pPr>
          </w:p>
          <w:p w14:paraId="706C2450" w14:textId="77777777" w:rsidR="0056257B" w:rsidRPr="00F274C8" w:rsidRDefault="0056257B" w:rsidP="00EA3AE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9F9A9"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CABB81D" w14:textId="77777777" w:rsidR="0056257B" w:rsidRPr="00F274C8" w:rsidRDefault="0056257B" w:rsidP="00EA3AE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303C9"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0E74E1EE"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350C2BE0"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BF4A3"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history="1">
              <w:r w:rsidRPr="00F274C8">
                <w:rPr>
                  <w:rFonts w:ascii="Times New Roman" w:hAnsi="Times New Roman" w:cs="Times New Roman"/>
                  <w:sz w:val="22"/>
                  <w:szCs w:val="22"/>
                  <w:u w:val="single"/>
                </w:rPr>
                <w:t>https://www.registrucentras.lt/jar/p/index.php</w:t>
              </w:r>
            </w:hyperlink>
          </w:p>
          <w:p w14:paraId="12E4D6E7"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70150C8B" w14:textId="77777777" w:rsidR="0056257B" w:rsidRPr="00ED4B03" w:rsidRDefault="0056257B" w:rsidP="00EA3AEE">
            <w:pPr>
              <w:spacing w:after="0" w:line="240" w:lineRule="auto"/>
              <w:jc w:val="both"/>
              <w:rPr>
                <w:rFonts w:ascii="Times New Roman" w:hAnsi="Times New Roman" w:cs="Times New Roman"/>
                <w:b/>
                <w:bCs/>
                <w:iCs/>
                <w:sz w:val="22"/>
                <w:szCs w:val="22"/>
              </w:rPr>
            </w:pPr>
            <w:hyperlink r:id="rId24"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56257B" w:rsidRPr="00F274C8" w14:paraId="1E60B142"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27C54" w14:textId="77777777" w:rsidR="0056257B" w:rsidRPr="00F274C8" w:rsidRDefault="0056257B" w:rsidP="0056257B">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8888F1"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A6B14"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2EABCD3"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625ACD55"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4182F"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76A0A8E6"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p w14:paraId="0C7C79FE"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5">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56257B" w:rsidRPr="00F274C8" w14:paraId="1546DA4E"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CFC5A" w14:textId="77777777" w:rsidR="0056257B" w:rsidRPr="00F274C8" w:rsidRDefault="0056257B" w:rsidP="0056257B">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9FE8F"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78325"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8CF226B"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7D6845FF"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253C1"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563E05E"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3A3340A" w14:textId="77777777" w:rsidR="0056257B" w:rsidRPr="00F274C8" w:rsidRDefault="0056257B" w:rsidP="00EA3AE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7103ED3" w14:textId="77777777" w:rsidR="0056257B" w:rsidRPr="00F274C8" w:rsidRDefault="0056257B" w:rsidP="00EA3AEE">
            <w:pPr>
              <w:rPr>
                <w:rFonts w:ascii="Times New Roman" w:hAnsi="Times New Roman" w:cs="Times New Roman"/>
                <w:bCs/>
                <w:iCs/>
                <w:sz w:val="22"/>
                <w:szCs w:val="22"/>
                <w:lang w:eastAsia="en-US"/>
              </w:rPr>
            </w:pPr>
            <w:hyperlink r:id="rId26" w:history="1">
              <w:r w:rsidRPr="00F274C8">
                <w:rPr>
                  <w:rStyle w:val="Hipersaitas"/>
                  <w:rFonts w:ascii="Times New Roman" w:hAnsi="Times New Roman" w:cs="Times New Roman"/>
                  <w:i/>
                  <w:iCs/>
                  <w:sz w:val="22"/>
                  <w:szCs w:val="22"/>
                </w:rPr>
                <w:t>https://kt.gov.lt/lt/atviri-duomenys/diskvalifikavimas-is-</w:t>
              </w:r>
              <w:r w:rsidRPr="00F274C8">
                <w:rPr>
                  <w:rStyle w:val="Hipersaitas"/>
                  <w:rFonts w:ascii="Times New Roman" w:hAnsi="Times New Roman" w:cs="Times New Roman"/>
                  <w:i/>
                  <w:iCs/>
                  <w:sz w:val="22"/>
                  <w:szCs w:val="22"/>
                </w:rPr>
                <w:lastRenderedPageBreak/>
                <w:t>viesuju-pirkimu</w:t>
              </w:r>
            </w:hyperlink>
            <w:r w:rsidRPr="00F274C8">
              <w:rPr>
                <w:rFonts w:ascii="Times New Roman" w:hAnsi="Times New Roman" w:cs="Times New Roman"/>
              </w:rPr>
              <w:t xml:space="preserve"> </w:t>
            </w:r>
            <w:r w:rsidRPr="00F274C8">
              <w:rPr>
                <w:rFonts w:ascii="Times New Roman" w:hAnsi="Times New Roman" w:cs="Times New Roman"/>
                <w:sz w:val="22"/>
                <w:szCs w:val="22"/>
              </w:rPr>
              <w:t xml:space="preserve">skelbiamą informaciją. </w:t>
            </w:r>
          </w:p>
        </w:tc>
      </w:tr>
    </w:tbl>
    <w:p w14:paraId="4F9D54DE" w14:textId="77777777" w:rsidR="0030565F" w:rsidRPr="007B7341" w:rsidRDefault="0030565F" w:rsidP="0030565F">
      <w:pPr>
        <w:jc w:val="center"/>
        <w:rPr>
          <w:rFonts w:ascii="Times New Roman" w:hAnsi="Times New Roman" w:cs="Times New Roman"/>
          <w:smallCaps/>
          <w:sz w:val="22"/>
          <w:szCs w:val="22"/>
        </w:rPr>
      </w:pPr>
      <w:r w:rsidRPr="007B7341">
        <w:rPr>
          <w:rFonts w:ascii="Times New Roman" w:hAnsi="Times New Roman" w:cs="Times New Roman"/>
          <w:smallCaps/>
          <w:sz w:val="22"/>
          <w:szCs w:val="22"/>
        </w:rPr>
        <w:lastRenderedPageBreak/>
        <w:t>__________</w:t>
      </w:r>
    </w:p>
    <w:p w14:paraId="2867391F" w14:textId="77777777" w:rsidR="0030565F" w:rsidRPr="007B7341" w:rsidRDefault="0030565F" w:rsidP="0030565F">
      <w:pPr>
        <w:jc w:val="center"/>
        <w:rPr>
          <w:rFonts w:ascii="Times New Roman" w:hAnsi="Times New Roman" w:cs="Times New Roman"/>
          <w:b/>
          <w:bCs/>
          <w:smallCaps/>
          <w:sz w:val="22"/>
          <w:szCs w:val="22"/>
        </w:rPr>
      </w:pPr>
    </w:p>
    <w:p w14:paraId="31A65516" w14:textId="77777777" w:rsidR="0030565F" w:rsidRPr="007B7341" w:rsidRDefault="0030565F" w:rsidP="0030565F">
      <w:pPr>
        <w:jc w:val="center"/>
        <w:rPr>
          <w:rFonts w:ascii="Times New Roman" w:hAnsi="Times New Roman" w:cs="Times New Roman"/>
          <w:b/>
          <w:bCs/>
          <w:smallCaps/>
          <w:sz w:val="22"/>
          <w:szCs w:val="22"/>
        </w:rPr>
      </w:pPr>
    </w:p>
    <w:p w14:paraId="09F8BE82" w14:textId="77777777" w:rsidR="0030565F" w:rsidRPr="007B7341" w:rsidRDefault="0030565F" w:rsidP="0030565F">
      <w:pPr>
        <w:jc w:val="center"/>
        <w:rPr>
          <w:rFonts w:ascii="Times New Roman" w:hAnsi="Times New Roman" w:cs="Times New Roman"/>
          <w:b/>
          <w:bCs/>
          <w:smallCaps/>
          <w:sz w:val="22"/>
          <w:szCs w:val="22"/>
        </w:rPr>
      </w:pPr>
    </w:p>
    <w:p w14:paraId="67AE5074" w14:textId="77777777" w:rsidR="0030565F" w:rsidRPr="007B7341" w:rsidRDefault="0030565F" w:rsidP="0030565F">
      <w:pPr>
        <w:jc w:val="center"/>
        <w:rPr>
          <w:rFonts w:ascii="Times New Roman" w:hAnsi="Times New Roman" w:cs="Times New Roman"/>
          <w:b/>
          <w:bCs/>
          <w:smallCaps/>
          <w:sz w:val="22"/>
          <w:szCs w:val="22"/>
        </w:rPr>
      </w:pPr>
    </w:p>
    <w:p w14:paraId="4051AF01" w14:textId="77777777" w:rsidR="0030565F" w:rsidRPr="007B7341" w:rsidRDefault="0030565F" w:rsidP="0030565F">
      <w:pPr>
        <w:jc w:val="center"/>
        <w:rPr>
          <w:rFonts w:ascii="Times New Roman" w:hAnsi="Times New Roman" w:cs="Times New Roman"/>
          <w:b/>
          <w:bCs/>
          <w:smallCaps/>
          <w:sz w:val="22"/>
          <w:szCs w:val="22"/>
        </w:rPr>
      </w:pPr>
    </w:p>
    <w:p w14:paraId="3AE1120C" w14:textId="77777777" w:rsidR="0030565F" w:rsidRPr="007B7341" w:rsidRDefault="0030565F" w:rsidP="0030565F">
      <w:pPr>
        <w:jc w:val="center"/>
        <w:rPr>
          <w:rFonts w:ascii="Times New Roman" w:hAnsi="Times New Roman" w:cs="Times New Roman"/>
          <w:b/>
          <w:bCs/>
          <w:smallCaps/>
          <w:sz w:val="22"/>
          <w:szCs w:val="22"/>
        </w:rPr>
      </w:pPr>
    </w:p>
    <w:p w14:paraId="6F28A4E7" w14:textId="77777777" w:rsidR="0030565F" w:rsidRPr="007B7341" w:rsidRDefault="0030565F" w:rsidP="0030565F">
      <w:pPr>
        <w:jc w:val="center"/>
        <w:rPr>
          <w:rFonts w:ascii="Times New Roman" w:hAnsi="Times New Roman" w:cs="Times New Roman"/>
          <w:b/>
          <w:bCs/>
          <w:smallCaps/>
          <w:sz w:val="22"/>
          <w:szCs w:val="22"/>
        </w:rPr>
      </w:pPr>
    </w:p>
    <w:p w14:paraId="305026B3" w14:textId="77777777" w:rsidR="0030565F" w:rsidRPr="007B7341" w:rsidRDefault="0030565F" w:rsidP="0030565F">
      <w:pPr>
        <w:jc w:val="center"/>
        <w:rPr>
          <w:rFonts w:ascii="Times New Roman" w:hAnsi="Times New Roman" w:cs="Times New Roman"/>
          <w:b/>
          <w:bCs/>
          <w:smallCaps/>
          <w:sz w:val="22"/>
          <w:szCs w:val="22"/>
        </w:rPr>
      </w:pPr>
    </w:p>
    <w:p w14:paraId="50830F2D" w14:textId="77777777" w:rsidR="0030565F" w:rsidRPr="007B7341" w:rsidRDefault="0030565F" w:rsidP="0030565F">
      <w:pPr>
        <w:jc w:val="center"/>
        <w:rPr>
          <w:rFonts w:ascii="Times New Roman" w:hAnsi="Times New Roman" w:cs="Times New Roman"/>
          <w:b/>
          <w:bCs/>
          <w:smallCaps/>
          <w:sz w:val="22"/>
          <w:szCs w:val="22"/>
        </w:rPr>
      </w:pPr>
    </w:p>
    <w:p w14:paraId="01E77732" w14:textId="77777777" w:rsidR="0030565F" w:rsidRPr="007B7341" w:rsidRDefault="0030565F" w:rsidP="0030565F">
      <w:pPr>
        <w:jc w:val="center"/>
        <w:rPr>
          <w:rFonts w:ascii="Times New Roman" w:hAnsi="Times New Roman" w:cs="Times New Roman"/>
          <w:b/>
          <w:bCs/>
          <w:smallCaps/>
          <w:sz w:val="22"/>
          <w:szCs w:val="22"/>
        </w:rPr>
      </w:pPr>
    </w:p>
    <w:p w14:paraId="1875E27E" w14:textId="77777777" w:rsidR="0030565F" w:rsidRPr="007B7341" w:rsidRDefault="0030565F" w:rsidP="0030565F">
      <w:pPr>
        <w:jc w:val="center"/>
        <w:rPr>
          <w:rFonts w:ascii="Times New Roman" w:hAnsi="Times New Roman" w:cs="Times New Roman"/>
          <w:b/>
          <w:bCs/>
          <w:smallCaps/>
          <w:sz w:val="22"/>
          <w:szCs w:val="22"/>
        </w:rPr>
      </w:pPr>
    </w:p>
    <w:p w14:paraId="01356EFE" w14:textId="77777777" w:rsidR="0030565F" w:rsidRPr="007B7341" w:rsidRDefault="0030565F" w:rsidP="0030565F">
      <w:pPr>
        <w:jc w:val="center"/>
        <w:rPr>
          <w:rFonts w:ascii="Times New Roman" w:hAnsi="Times New Roman" w:cs="Times New Roman"/>
          <w:b/>
          <w:bCs/>
          <w:smallCaps/>
          <w:sz w:val="22"/>
          <w:szCs w:val="22"/>
        </w:rPr>
      </w:pPr>
    </w:p>
    <w:p w14:paraId="7E25BBDE" w14:textId="77777777" w:rsidR="0030565F" w:rsidRPr="007B7341" w:rsidRDefault="0030565F" w:rsidP="0030565F">
      <w:pPr>
        <w:jc w:val="center"/>
        <w:rPr>
          <w:rFonts w:ascii="Times New Roman" w:hAnsi="Times New Roman" w:cs="Times New Roman"/>
          <w:b/>
          <w:bCs/>
          <w:smallCaps/>
          <w:sz w:val="22"/>
          <w:szCs w:val="22"/>
        </w:rPr>
      </w:pPr>
    </w:p>
    <w:p w14:paraId="421CA277" w14:textId="77777777" w:rsidR="0030565F" w:rsidRPr="007B7341" w:rsidRDefault="0030565F" w:rsidP="0030565F">
      <w:pPr>
        <w:jc w:val="center"/>
        <w:rPr>
          <w:rFonts w:ascii="Times New Roman" w:hAnsi="Times New Roman" w:cs="Times New Roman"/>
          <w:b/>
          <w:bCs/>
          <w:smallCaps/>
          <w:sz w:val="22"/>
          <w:szCs w:val="22"/>
        </w:rPr>
      </w:pPr>
    </w:p>
    <w:p w14:paraId="6A8408E5" w14:textId="77777777" w:rsidR="0030565F" w:rsidRPr="007B7341" w:rsidRDefault="0030565F" w:rsidP="0030565F">
      <w:pPr>
        <w:jc w:val="center"/>
        <w:rPr>
          <w:rFonts w:ascii="Times New Roman" w:hAnsi="Times New Roman" w:cs="Times New Roman"/>
          <w:b/>
          <w:bCs/>
          <w:smallCaps/>
          <w:sz w:val="22"/>
          <w:szCs w:val="22"/>
        </w:rPr>
      </w:pPr>
    </w:p>
    <w:p w14:paraId="10E83747" w14:textId="77777777" w:rsidR="0030565F" w:rsidRDefault="0030565F" w:rsidP="0030565F">
      <w:pPr>
        <w:jc w:val="center"/>
        <w:rPr>
          <w:rFonts w:ascii="Times New Roman" w:hAnsi="Times New Roman" w:cs="Times New Roman"/>
          <w:b/>
          <w:bCs/>
          <w:smallCaps/>
          <w:sz w:val="22"/>
          <w:szCs w:val="22"/>
        </w:rPr>
      </w:pPr>
    </w:p>
    <w:p w14:paraId="19F27D37" w14:textId="77777777" w:rsidR="00853DC9" w:rsidRDefault="00853DC9" w:rsidP="0030565F">
      <w:pPr>
        <w:jc w:val="center"/>
        <w:rPr>
          <w:rFonts w:ascii="Times New Roman" w:hAnsi="Times New Roman" w:cs="Times New Roman"/>
          <w:b/>
          <w:bCs/>
          <w:smallCaps/>
          <w:sz w:val="22"/>
          <w:szCs w:val="22"/>
        </w:rPr>
      </w:pPr>
    </w:p>
    <w:p w14:paraId="38FE8BB7" w14:textId="77777777" w:rsidR="00853DC9" w:rsidRDefault="00853DC9" w:rsidP="0030565F">
      <w:pPr>
        <w:jc w:val="center"/>
        <w:rPr>
          <w:rFonts w:ascii="Times New Roman" w:hAnsi="Times New Roman" w:cs="Times New Roman"/>
          <w:b/>
          <w:bCs/>
          <w:smallCaps/>
          <w:sz w:val="22"/>
          <w:szCs w:val="22"/>
        </w:rPr>
      </w:pPr>
    </w:p>
    <w:p w14:paraId="54BE0AC7" w14:textId="77777777" w:rsidR="00853DC9" w:rsidRDefault="00853DC9" w:rsidP="0030565F">
      <w:pPr>
        <w:jc w:val="center"/>
        <w:rPr>
          <w:rFonts w:ascii="Times New Roman" w:hAnsi="Times New Roman" w:cs="Times New Roman"/>
          <w:b/>
          <w:bCs/>
          <w:smallCaps/>
          <w:sz w:val="22"/>
          <w:szCs w:val="22"/>
        </w:rPr>
      </w:pPr>
    </w:p>
    <w:p w14:paraId="1F1938D7" w14:textId="77777777" w:rsidR="00853DC9" w:rsidRDefault="00853DC9" w:rsidP="0030565F">
      <w:pPr>
        <w:jc w:val="center"/>
        <w:rPr>
          <w:rFonts w:ascii="Times New Roman" w:hAnsi="Times New Roman" w:cs="Times New Roman"/>
          <w:b/>
          <w:bCs/>
          <w:smallCaps/>
          <w:sz w:val="22"/>
          <w:szCs w:val="22"/>
        </w:rPr>
      </w:pPr>
    </w:p>
    <w:p w14:paraId="79023FB3" w14:textId="77777777" w:rsidR="00853DC9" w:rsidRDefault="00853DC9" w:rsidP="0030565F">
      <w:pPr>
        <w:jc w:val="center"/>
        <w:rPr>
          <w:rFonts w:ascii="Times New Roman" w:hAnsi="Times New Roman" w:cs="Times New Roman"/>
          <w:b/>
          <w:bCs/>
          <w:smallCaps/>
          <w:sz w:val="22"/>
          <w:szCs w:val="22"/>
        </w:rPr>
      </w:pPr>
    </w:p>
    <w:p w14:paraId="0D1A7349" w14:textId="77777777" w:rsidR="00853DC9" w:rsidRDefault="00853DC9" w:rsidP="0030565F">
      <w:pPr>
        <w:jc w:val="center"/>
        <w:rPr>
          <w:rFonts w:ascii="Times New Roman" w:hAnsi="Times New Roman" w:cs="Times New Roman"/>
          <w:b/>
          <w:bCs/>
          <w:smallCaps/>
          <w:sz w:val="22"/>
          <w:szCs w:val="22"/>
        </w:rPr>
      </w:pPr>
    </w:p>
    <w:p w14:paraId="149D93AE" w14:textId="77777777" w:rsidR="00853DC9" w:rsidRDefault="00853DC9" w:rsidP="0030565F">
      <w:pPr>
        <w:jc w:val="center"/>
        <w:rPr>
          <w:rFonts w:ascii="Times New Roman" w:hAnsi="Times New Roman" w:cs="Times New Roman"/>
          <w:b/>
          <w:bCs/>
          <w:smallCaps/>
          <w:sz w:val="22"/>
          <w:szCs w:val="22"/>
        </w:rPr>
      </w:pPr>
    </w:p>
    <w:p w14:paraId="6CF75E10" w14:textId="77777777" w:rsidR="00853DC9" w:rsidRDefault="00853DC9" w:rsidP="0030565F">
      <w:pPr>
        <w:jc w:val="center"/>
        <w:rPr>
          <w:rFonts w:ascii="Times New Roman" w:hAnsi="Times New Roman" w:cs="Times New Roman"/>
          <w:b/>
          <w:bCs/>
          <w:smallCaps/>
          <w:sz w:val="22"/>
          <w:szCs w:val="22"/>
        </w:rPr>
      </w:pPr>
    </w:p>
    <w:p w14:paraId="06EFE3A8" w14:textId="77777777" w:rsidR="00853DC9" w:rsidRDefault="00853DC9" w:rsidP="0030565F">
      <w:pPr>
        <w:jc w:val="center"/>
        <w:rPr>
          <w:rFonts w:ascii="Times New Roman" w:hAnsi="Times New Roman" w:cs="Times New Roman"/>
          <w:b/>
          <w:bCs/>
          <w:smallCaps/>
          <w:sz w:val="22"/>
          <w:szCs w:val="22"/>
        </w:rPr>
      </w:pPr>
    </w:p>
    <w:p w14:paraId="7FF094F5" w14:textId="77777777" w:rsidR="00853DC9" w:rsidRDefault="00853DC9" w:rsidP="0030565F">
      <w:pPr>
        <w:jc w:val="center"/>
        <w:rPr>
          <w:rFonts w:ascii="Times New Roman" w:hAnsi="Times New Roman" w:cs="Times New Roman"/>
          <w:b/>
          <w:bCs/>
          <w:smallCaps/>
          <w:sz w:val="22"/>
          <w:szCs w:val="22"/>
        </w:rPr>
      </w:pPr>
    </w:p>
    <w:p w14:paraId="5987DCA9" w14:textId="77777777" w:rsidR="00853DC9" w:rsidRPr="007B7341" w:rsidRDefault="00853DC9" w:rsidP="0030565F">
      <w:pPr>
        <w:jc w:val="center"/>
        <w:rPr>
          <w:rFonts w:ascii="Times New Roman" w:hAnsi="Times New Roman" w:cs="Times New Roman"/>
          <w:b/>
          <w:bCs/>
          <w:smallCaps/>
          <w:sz w:val="22"/>
          <w:szCs w:val="22"/>
        </w:rPr>
      </w:pPr>
    </w:p>
    <w:p w14:paraId="28EB0E1F" w14:textId="77777777" w:rsidR="0030565F" w:rsidRPr="007B7341" w:rsidRDefault="0030565F" w:rsidP="00C534E1">
      <w:pPr>
        <w:rPr>
          <w:rFonts w:ascii="Times New Roman" w:hAnsi="Times New Roman" w:cs="Times New Roman"/>
          <w:b/>
          <w:bCs/>
          <w:smallCaps/>
          <w:sz w:val="22"/>
          <w:szCs w:val="22"/>
        </w:rPr>
      </w:pPr>
    </w:p>
    <w:p w14:paraId="5C899207" w14:textId="77777777" w:rsidR="0030565F" w:rsidRPr="007B7341" w:rsidRDefault="0030565F" w:rsidP="0030565F">
      <w:pPr>
        <w:pStyle w:val="Antrat2"/>
        <w:ind w:left="5103"/>
        <w:rPr>
          <w:rFonts w:ascii="Times New Roman" w:eastAsia="Calibri" w:hAnsi="Times New Roman" w:cs="Times New Roman"/>
          <w:color w:val="0070C0"/>
          <w:sz w:val="21"/>
          <w:szCs w:val="21"/>
        </w:rPr>
      </w:pPr>
      <w:bookmarkStart w:id="51" w:name="_Toc227058955"/>
      <w:r w:rsidRPr="007B7341">
        <w:rPr>
          <w:rFonts w:ascii="Times New Roman" w:eastAsia="Calibri" w:hAnsi="Times New Roman" w:cs="Times New Roman"/>
          <w:color w:val="0070C0"/>
          <w:sz w:val="21"/>
          <w:szCs w:val="21"/>
        </w:rPr>
        <w:lastRenderedPageBreak/>
        <w:t>Pirkimo sąlygų 4 priedas „Tiekėjų kvalifikacijos reikalavimai ir reikalaujami kokybės bei aplinkos apsaugos vadybos sistemų standartai“</w:t>
      </w:r>
      <w:bookmarkEnd w:id="51"/>
    </w:p>
    <w:p w14:paraId="24B3FD6C" w14:textId="77777777" w:rsidR="0030565F" w:rsidRPr="007B7341" w:rsidRDefault="0030565F" w:rsidP="0030565F">
      <w:pPr>
        <w:rPr>
          <w:rFonts w:ascii="Times New Roman" w:hAnsi="Times New Roman" w:cs="Times New Roman"/>
          <w:b/>
          <w:bCs/>
          <w:smallCaps/>
          <w:sz w:val="22"/>
          <w:szCs w:val="22"/>
        </w:rPr>
      </w:pPr>
    </w:p>
    <w:p w14:paraId="280DDAC6" w14:textId="77777777" w:rsidR="0030565F" w:rsidRPr="007B7341" w:rsidRDefault="0030565F" w:rsidP="0030565F">
      <w:pPr>
        <w:pStyle w:val="Paantrat"/>
        <w:spacing w:line="240" w:lineRule="auto"/>
        <w:jc w:val="center"/>
        <w:rPr>
          <w:rFonts w:ascii="Times New Roman" w:hAnsi="Times New Roman" w:cs="Times New Roman"/>
          <w:smallCaps/>
        </w:rPr>
      </w:pPr>
      <w:r w:rsidRPr="007B7341">
        <w:rPr>
          <w:rFonts w:ascii="Times New Roman" w:hAnsi="Times New Roman" w:cs="Times New Roman"/>
          <w:smallCaps/>
        </w:rPr>
        <w:t xml:space="preserve">TIEKĖJŲ KVALIFIKACIJOS REIKALAVIMAI IR REIKALAVIMAI LAIKYTIS </w:t>
      </w:r>
      <w:r w:rsidRPr="007B7341">
        <w:rPr>
          <w:rFonts w:ascii="Times New Roman" w:hAnsi="Times New Roman" w:cs="Times New Roman"/>
          <w:lang w:eastAsia="en-US"/>
        </w:rPr>
        <w:t>KOKYBĖS VADYBOS SISTEMOS IR (ARBA) APLINKOS APSAUGOS VADYBOS SISTEMOS STANDARTŲ</w:t>
      </w:r>
    </w:p>
    <w:p w14:paraId="62560482" w14:textId="77777777" w:rsidR="00C534E1" w:rsidRPr="00EC6876" w:rsidRDefault="00C534E1" w:rsidP="00C534E1">
      <w:pPr>
        <w:pStyle w:val="Sraopastraipa"/>
        <w:tabs>
          <w:tab w:val="left" w:pos="851"/>
        </w:tabs>
        <w:spacing w:after="0" w:line="240" w:lineRule="auto"/>
        <w:ind w:left="0" w:firstLine="567"/>
        <w:jc w:val="both"/>
        <w:rPr>
          <w:rFonts w:ascii="Times New Roman" w:hAnsi="Times New Roman" w:cs="Times New Roman"/>
        </w:rPr>
      </w:pPr>
      <w:bookmarkStart w:id="52" w:name="_Ref38291379"/>
      <w:bookmarkStart w:id="53" w:name="_Ref38291394"/>
      <w:bookmarkStart w:id="54" w:name="_Ref38898251"/>
      <w:r w:rsidRPr="00EC6876">
        <w:rPr>
          <w:rFonts w:ascii="Times New Roman" w:hAnsi="Times New Roman" w:cs="Times New Roman"/>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18F7DB47" w14:textId="77777777" w:rsidR="00C534E1" w:rsidRPr="00EC6876" w:rsidRDefault="00C534E1" w:rsidP="00C534E1">
      <w:pPr>
        <w:pStyle w:val="Sraopastraipa"/>
        <w:tabs>
          <w:tab w:val="left" w:pos="851"/>
        </w:tabs>
        <w:spacing w:after="0" w:line="240" w:lineRule="auto"/>
        <w:ind w:left="0" w:firstLine="567"/>
        <w:jc w:val="both"/>
        <w:rPr>
          <w:rFonts w:ascii="Times New Roman" w:hAnsi="Times New Roman" w:cs="Times New Roman"/>
        </w:rPr>
      </w:pPr>
      <w:r w:rsidRPr="00EC6876">
        <w:rPr>
          <w:rFonts w:ascii="Times New Roman" w:hAnsi="Times New Roman" w:cs="Times New Roman"/>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7A3E36B" w14:textId="77777777" w:rsidR="00C534E1" w:rsidRPr="00EC6876" w:rsidRDefault="00C534E1" w:rsidP="00C534E1">
      <w:pPr>
        <w:spacing w:after="0" w:line="240" w:lineRule="auto"/>
        <w:ind w:firstLine="567"/>
        <w:jc w:val="both"/>
        <w:rPr>
          <w:rFonts w:ascii="Times New Roman" w:hAnsi="Times New Roman" w:cs="Times New Roman"/>
        </w:rPr>
      </w:pPr>
      <w:r w:rsidRPr="00EC6876">
        <w:rPr>
          <w:rFonts w:ascii="Times New Roman" w:hAnsi="Times New Roman" w:cs="Times New Roman"/>
        </w:rPr>
        <w:t>3. Kai tiekėjas remiasi kitų ūkio subjektų pajėgumais, kad atitiktų nustatytus ekonominio ir finansinio pajėgumo reikalavimus jie privalo prisiimti solidarią atsakomybę už sutarties įvykdymą. 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65587BA7" w14:textId="77777777" w:rsidR="00C534E1" w:rsidRPr="00EC6876" w:rsidRDefault="00C534E1" w:rsidP="00C534E1">
      <w:pPr>
        <w:pStyle w:val="Sraopastraipa"/>
        <w:tabs>
          <w:tab w:val="left" w:pos="851"/>
        </w:tabs>
        <w:spacing w:after="0" w:line="240" w:lineRule="auto"/>
        <w:ind w:left="0" w:firstLine="567"/>
        <w:jc w:val="both"/>
        <w:rPr>
          <w:rFonts w:ascii="Times New Roman" w:hAnsi="Times New Roman" w:cs="Times New Roman"/>
        </w:rPr>
      </w:pPr>
      <w:r w:rsidRPr="00EC6876">
        <w:rPr>
          <w:rFonts w:ascii="Times New Roman" w:hAnsi="Times New Roman" w:cs="Times New Roman"/>
        </w:rPr>
        <w:t>4. Perkančiajai organizacijai išrinkus galimą laimėtoją, tik jo yra prašomi dokumentai, patvirtinantys atitikimą reikalavimams.</w:t>
      </w:r>
    </w:p>
    <w:p w14:paraId="65F5F1EB" w14:textId="409771D2" w:rsidR="00EC6876" w:rsidRPr="00EC6876" w:rsidRDefault="00C534E1" w:rsidP="00EC6876">
      <w:pPr>
        <w:spacing w:after="0" w:line="240" w:lineRule="auto"/>
        <w:ind w:firstLine="567"/>
        <w:jc w:val="both"/>
        <w:rPr>
          <w:rFonts w:ascii="Times New Roman" w:hAnsi="Times New Roman" w:cs="Times New Roman"/>
        </w:rPr>
      </w:pPr>
      <w:r w:rsidRPr="00EC6876">
        <w:rPr>
          <w:rFonts w:ascii="Times New Roman" w:hAnsi="Times New Roman" w:cs="Times New Roman"/>
        </w:rPr>
        <w:t>5. Šiose konkurso sąlygose keliami reikalavimai tiekėjo kvalifikacijai turi būti įgyti iki pasiūlymų pateikimo termino pabaigos.</w:t>
      </w:r>
    </w:p>
    <w:p w14:paraId="0F7440EA" w14:textId="77777777" w:rsidR="00EC6876" w:rsidRDefault="00EC6876" w:rsidP="00EC6876">
      <w:pPr>
        <w:spacing w:before="60" w:after="60" w:line="256" w:lineRule="auto"/>
        <w:jc w:val="center"/>
        <w:rPr>
          <w:rFonts w:ascii="Times New Roman" w:eastAsiaTheme="minorHAnsi" w:hAnsi="Times New Roman" w:cs="Times New Roman"/>
          <w:b/>
          <w:bCs/>
        </w:rPr>
      </w:pPr>
    </w:p>
    <w:p w14:paraId="5F2D0ACE" w14:textId="77777777" w:rsidR="00853DC9" w:rsidRDefault="00853DC9" w:rsidP="00EC6876">
      <w:pPr>
        <w:spacing w:before="60" w:after="60" w:line="256" w:lineRule="auto"/>
        <w:jc w:val="center"/>
        <w:rPr>
          <w:rFonts w:ascii="Times New Roman" w:eastAsiaTheme="minorHAnsi" w:hAnsi="Times New Roman" w:cs="Times New Roman"/>
          <w:b/>
          <w:bCs/>
        </w:rPr>
      </w:pPr>
    </w:p>
    <w:p w14:paraId="698A3FD6" w14:textId="77777777" w:rsidR="00853DC9" w:rsidRDefault="00853DC9" w:rsidP="00EC6876">
      <w:pPr>
        <w:spacing w:before="60" w:after="60" w:line="256" w:lineRule="auto"/>
        <w:jc w:val="center"/>
        <w:rPr>
          <w:rFonts w:ascii="Times New Roman" w:eastAsiaTheme="minorHAnsi" w:hAnsi="Times New Roman" w:cs="Times New Roman"/>
          <w:b/>
          <w:bCs/>
        </w:rPr>
      </w:pPr>
    </w:p>
    <w:p w14:paraId="15259324" w14:textId="77777777" w:rsidR="00853DC9" w:rsidRDefault="00853DC9" w:rsidP="00EC6876">
      <w:pPr>
        <w:spacing w:before="60" w:after="60" w:line="256" w:lineRule="auto"/>
        <w:jc w:val="center"/>
        <w:rPr>
          <w:rFonts w:ascii="Times New Roman" w:eastAsiaTheme="minorHAnsi" w:hAnsi="Times New Roman" w:cs="Times New Roman"/>
          <w:b/>
          <w:bCs/>
        </w:rPr>
      </w:pPr>
    </w:p>
    <w:p w14:paraId="241B89F8" w14:textId="77777777" w:rsidR="00853DC9" w:rsidRDefault="00853DC9" w:rsidP="00EC6876">
      <w:pPr>
        <w:spacing w:before="60" w:after="60" w:line="256" w:lineRule="auto"/>
        <w:jc w:val="center"/>
        <w:rPr>
          <w:rFonts w:ascii="Times New Roman" w:eastAsiaTheme="minorHAnsi" w:hAnsi="Times New Roman" w:cs="Times New Roman"/>
          <w:b/>
          <w:bCs/>
        </w:rPr>
      </w:pPr>
    </w:p>
    <w:p w14:paraId="49F973E1" w14:textId="77777777" w:rsidR="00853DC9" w:rsidRDefault="00853DC9" w:rsidP="00EC6876">
      <w:pPr>
        <w:spacing w:before="60" w:after="60" w:line="256" w:lineRule="auto"/>
        <w:jc w:val="center"/>
        <w:rPr>
          <w:rFonts w:ascii="Times New Roman" w:eastAsiaTheme="minorHAnsi" w:hAnsi="Times New Roman" w:cs="Times New Roman"/>
          <w:b/>
          <w:bCs/>
        </w:rPr>
      </w:pPr>
    </w:p>
    <w:p w14:paraId="726C9F61" w14:textId="77777777" w:rsidR="00853DC9" w:rsidRDefault="00853DC9" w:rsidP="00EC6876">
      <w:pPr>
        <w:spacing w:before="60" w:after="60" w:line="256" w:lineRule="auto"/>
        <w:jc w:val="center"/>
        <w:rPr>
          <w:rFonts w:ascii="Times New Roman" w:eastAsiaTheme="minorHAnsi" w:hAnsi="Times New Roman" w:cs="Times New Roman"/>
          <w:b/>
          <w:bCs/>
        </w:rPr>
      </w:pPr>
    </w:p>
    <w:p w14:paraId="342BF336" w14:textId="77777777" w:rsidR="00853DC9" w:rsidRDefault="00853DC9" w:rsidP="00EC6876">
      <w:pPr>
        <w:spacing w:before="60" w:after="60" w:line="256" w:lineRule="auto"/>
        <w:jc w:val="center"/>
        <w:rPr>
          <w:rFonts w:ascii="Times New Roman" w:eastAsiaTheme="minorHAnsi" w:hAnsi="Times New Roman" w:cs="Times New Roman"/>
          <w:b/>
          <w:bCs/>
        </w:rPr>
      </w:pPr>
    </w:p>
    <w:p w14:paraId="3F833F0D" w14:textId="77777777" w:rsidR="00853DC9" w:rsidRDefault="00853DC9" w:rsidP="00EC6876">
      <w:pPr>
        <w:spacing w:before="60" w:after="60" w:line="256" w:lineRule="auto"/>
        <w:jc w:val="center"/>
        <w:rPr>
          <w:rFonts w:ascii="Times New Roman" w:eastAsiaTheme="minorHAnsi" w:hAnsi="Times New Roman" w:cs="Times New Roman"/>
          <w:b/>
          <w:bCs/>
        </w:rPr>
      </w:pPr>
    </w:p>
    <w:p w14:paraId="67DE0786" w14:textId="77777777" w:rsidR="00853DC9" w:rsidRDefault="00853DC9" w:rsidP="00EC6876">
      <w:pPr>
        <w:spacing w:before="60" w:after="60" w:line="256" w:lineRule="auto"/>
        <w:jc w:val="center"/>
        <w:rPr>
          <w:rFonts w:ascii="Times New Roman" w:eastAsiaTheme="minorHAnsi" w:hAnsi="Times New Roman" w:cs="Times New Roman"/>
          <w:b/>
          <w:bCs/>
        </w:rPr>
      </w:pPr>
    </w:p>
    <w:p w14:paraId="0DB574CA" w14:textId="77777777" w:rsidR="00853DC9" w:rsidRDefault="00853DC9" w:rsidP="00EC6876">
      <w:pPr>
        <w:spacing w:before="60" w:after="60" w:line="256" w:lineRule="auto"/>
        <w:jc w:val="center"/>
        <w:rPr>
          <w:rFonts w:ascii="Times New Roman" w:eastAsiaTheme="minorHAnsi" w:hAnsi="Times New Roman" w:cs="Times New Roman"/>
          <w:b/>
          <w:bCs/>
        </w:rPr>
      </w:pPr>
    </w:p>
    <w:p w14:paraId="221785B0" w14:textId="77777777" w:rsidR="00853DC9" w:rsidRDefault="00853DC9" w:rsidP="00EC6876">
      <w:pPr>
        <w:spacing w:before="60" w:after="60" w:line="256" w:lineRule="auto"/>
        <w:jc w:val="center"/>
        <w:rPr>
          <w:rFonts w:ascii="Times New Roman" w:eastAsiaTheme="minorHAnsi" w:hAnsi="Times New Roman" w:cs="Times New Roman"/>
          <w:b/>
          <w:bCs/>
        </w:rPr>
      </w:pPr>
    </w:p>
    <w:p w14:paraId="263E34D7" w14:textId="77777777" w:rsidR="00853DC9" w:rsidRDefault="00853DC9" w:rsidP="00EC6876">
      <w:pPr>
        <w:spacing w:before="60" w:after="60" w:line="256" w:lineRule="auto"/>
        <w:jc w:val="center"/>
        <w:rPr>
          <w:rFonts w:ascii="Times New Roman" w:eastAsiaTheme="minorHAnsi" w:hAnsi="Times New Roman" w:cs="Times New Roman"/>
          <w:b/>
          <w:bCs/>
        </w:rPr>
      </w:pPr>
    </w:p>
    <w:p w14:paraId="668B420A" w14:textId="77777777" w:rsidR="00853DC9" w:rsidRDefault="00853DC9" w:rsidP="00EC6876">
      <w:pPr>
        <w:spacing w:before="60" w:after="60" w:line="256" w:lineRule="auto"/>
        <w:jc w:val="center"/>
        <w:rPr>
          <w:rFonts w:ascii="Times New Roman" w:eastAsiaTheme="minorHAnsi" w:hAnsi="Times New Roman" w:cs="Times New Roman"/>
          <w:b/>
          <w:bCs/>
        </w:rPr>
      </w:pPr>
    </w:p>
    <w:p w14:paraId="2214D533" w14:textId="77777777" w:rsidR="00853DC9" w:rsidRDefault="00853DC9" w:rsidP="00EC6876">
      <w:pPr>
        <w:spacing w:before="60" w:after="60" w:line="256" w:lineRule="auto"/>
        <w:jc w:val="center"/>
        <w:rPr>
          <w:rFonts w:ascii="Times New Roman" w:eastAsiaTheme="minorHAnsi" w:hAnsi="Times New Roman" w:cs="Times New Roman"/>
          <w:b/>
          <w:bCs/>
        </w:rPr>
      </w:pPr>
    </w:p>
    <w:p w14:paraId="07DA8D7C" w14:textId="77777777" w:rsidR="00853DC9" w:rsidRDefault="00853DC9" w:rsidP="00EC6876">
      <w:pPr>
        <w:spacing w:before="60" w:after="60" w:line="256" w:lineRule="auto"/>
        <w:jc w:val="center"/>
        <w:rPr>
          <w:rFonts w:ascii="Times New Roman" w:eastAsiaTheme="minorHAnsi" w:hAnsi="Times New Roman" w:cs="Times New Roman"/>
          <w:b/>
          <w:bCs/>
        </w:rPr>
      </w:pPr>
    </w:p>
    <w:p w14:paraId="50981218" w14:textId="77777777" w:rsidR="00853DC9" w:rsidRDefault="00853DC9" w:rsidP="00EC6876">
      <w:pPr>
        <w:spacing w:before="60" w:after="60" w:line="256" w:lineRule="auto"/>
        <w:jc w:val="center"/>
        <w:rPr>
          <w:rFonts w:ascii="Times New Roman" w:eastAsiaTheme="minorHAnsi" w:hAnsi="Times New Roman" w:cs="Times New Roman"/>
          <w:b/>
          <w:bCs/>
        </w:rPr>
      </w:pPr>
    </w:p>
    <w:p w14:paraId="5D10BC1A" w14:textId="77777777" w:rsidR="00853DC9" w:rsidRDefault="00853DC9" w:rsidP="00EC6876">
      <w:pPr>
        <w:spacing w:before="60" w:after="60" w:line="256" w:lineRule="auto"/>
        <w:jc w:val="center"/>
        <w:rPr>
          <w:rFonts w:ascii="Times New Roman" w:eastAsiaTheme="minorHAnsi" w:hAnsi="Times New Roman" w:cs="Times New Roman"/>
          <w:b/>
          <w:bCs/>
        </w:rPr>
      </w:pPr>
    </w:p>
    <w:p w14:paraId="1E0C3A78" w14:textId="77777777" w:rsidR="00853DC9" w:rsidRDefault="00853DC9" w:rsidP="00EC6876">
      <w:pPr>
        <w:spacing w:before="60" w:after="60" w:line="256" w:lineRule="auto"/>
        <w:jc w:val="center"/>
        <w:rPr>
          <w:rFonts w:ascii="Times New Roman" w:eastAsiaTheme="minorHAnsi" w:hAnsi="Times New Roman" w:cs="Times New Roman"/>
          <w:b/>
          <w:bCs/>
        </w:rPr>
      </w:pPr>
    </w:p>
    <w:p w14:paraId="69EAC691" w14:textId="77777777" w:rsidR="00853DC9" w:rsidRDefault="00853DC9" w:rsidP="00EC6876">
      <w:pPr>
        <w:spacing w:before="60" w:after="60" w:line="256" w:lineRule="auto"/>
        <w:jc w:val="center"/>
        <w:rPr>
          <w:rFonts w:ascii="Times New Roman" w:eastAsiaTheme="minorHAnsi" w:hAnsi="Times New Roman" w:cs="Times New Roman"/>
          <w:b/>
          <w:bCs/>
        </w:rPr>
      </w:pPr>
    </w:p>
    <w:p w14:paraId="551C9AB8" w14:textId="77777777" w:rsidR="00853DC9" w:rsidRDefault="00853DC9" w:rsidP="00EC6876">
      <w:pPr>
        <w:spacing w:before="60" w:after="60" w:line="256" w:lineRule="auto"/>
        <w:jc w:val="center"/>
        <w:rPr>
          <w:rFonts w:ascii="Times New Roman" w:eastAsiaTheme="minorHAnsi" w:hAnsi="Times New Roman" w:cs="Times New Roman"/>
          <w:b/>
          <w:bCs/>
        </w:rPr>
      </w:pPr>
    </w:p>
    <w:p w14:paraId="54328123" w14:textId="77777777" w:rsidR="00853DC9" w:rsidRDefault="00853DC9" w:rsidP="00EC6876">
      <w:pPr>
        <w:spacing w:before="60" w:after="60" w:line="256" w:lineRule="auto"/>
        <w:jc w:val="center"/>
        <w:rPr>
          <w:rFonts w:ascii="Times New Roman" w:eastAsiaTheme="minorHAnsi" w:hAnsi="Times New Roman" w:cs="Times New Roman"/>
          <w:b/>
          <w:bCs/>
        </w:rPr>
      </w:pPr>
    </w:p>
    <w:p w14:paraId="44515873" w14:textId="77777777" w:rsidR="00853DC9" w:rsidRDefault="00853DC9" w:rsidP="00EC6876">
      <w:pPr>
        <w:spacing w:before="60" w:after="60" w:line="256" w:lineRule="auto"/>
        <w:jc w:val="center"/>
        <w:rPr>
          <w:rFonts w:ascii="Times New Roman" w:eastAsiaTheme="minorHAnsi" w:hAnsi="Times New Roman" w:cs="Times New Roman"/>
          <w:b/>
          <w:bCs/>
        </w:rPr>
      </w:pPr>
    </w:p>
    <w:p w14:paraId="430F5A36" w14:textId="77777777" w:rsidR="00853DC9" w:rsidRDefault="00853DC9" w:rsidP="00EC6876">
      <w:pPr>
        <w:spacing w:before="60" w:after="60" w:line="256" w:lineRule="auto"/>
        <w:jc w:val="center"/>
        <w:rPr>
          <w:rFonts w:ascii="Times New Roman" w:eastAsiaTheme="minorHAnsi" w:hAnsi="Times New Roman" w:cs="Times New Roman"/>
          <w:b/>
          <w:bCs/>
        </w:rPr>
      </w:pPr>
    </w:p>
    <w:p w14:paraId="3204F9E6" w14:textId="77777777" w:rsidR="00853DC9" w:rsidRDefault="00853DC9" w:rsidP="00EC6876">
      <w:pPr>
        <w:spacing w:before="60" w:after="60" w:line="256" w:lineRule="auto"/>
        <w:jc w:val="center"/>
        <w:rPr>
          <w:rFonts w:ascii="Times New Roman" w:eastAsiaTheme="minorHAnsi" w:hAnsi="Times New Roman" w:cs="Times New Roman"/>
          <w:b/>
          <w:bCs/>
        </w:rPr>
      </w:pPr>
    </w:p>
    <w:p w14:paraId="13DC8C53" w14:textId="4A79E510" w:rsidR="00EC6876" w:rsidRPr="00EC6876" w:rsidRDefault="00EC6876" w:rsidP="00EC6876">
      <w:pPr>
        <w:spacing w:before="60" w:after="60" w:line="256" w:lineRule="auto"/>
        <w:jc w:val="center"/>
        <w:rPr>
          <w:rFonts w:ascii="Times New Roman" w:eastAsiaTheme="minorHAnsi" w:hAnsi="Times New Roman" w:cs="Times New Roman"/>
          <w:b/>
          <w:bCs/>
        </w:rPr>
      </w:pPr>
    </w:p>
    <w:tbl>
      <w:tblPr>
        <w:tblStyle w:val="TableGrid3"/>
        <w:tblpPr w:leftFromText="180" w:rightFromText="180" w:vertAnchor="page" w:horzAnchor="margin" w:tblpX="-431" w:tblpY="2456"/>
        <w:tblW w:w="5194" w:type="pct"/>
        <w:tblLook w:val="04A0" w:firstRow="1" w:lastRow="0" w:firstColumn="1" w:lastColumn="0" w:noHBand="0" w:noVBand="1"/>
      </w:tblPr>
      <w:tblGrid>
        <w:gridCol w:w="560"/>
        <w:gridCol w:w="2115"/>
        <w:gridCol w:w="5504"/>
        <w:gridCol w:w="2117"/>
      </w:tblGrid>
      <w:tr w:rsidR="00EC6876" w:rsidRPr="007B7341" w14:paraId="6B6180DD" w14:textId="77777777" w:rsidTr="00EC6876">
        <w:trPr>
          <w:cantSplit/>
          <w:trHeight w:val="552"/>
          <w:tblHead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FE660F8" w14:textId="77777777" w:rsidR="00C534E1" w:rsidRPr="007B7341" w:rsidRDefault="00C534E1" w:rsidP="00EC6876">
            <w:pPr>
              <w:spacing w:line="256" w:lineRule="auto"/>
              <w:jc w:val="center"/>
              <w:rPr>
                <w:b/>
                <w:bCs/>
                <w:sz w:val="21"/>
                <w:szCs w:val="21"/>
              </w:rPr>
            </w:pPr>
            <w:r w:rsidRPr="007B7341">
              <w:rPr>
                <w:rFonts w:eastAsiaTheme="minorHAnsi"/>
                <w:b/>
                <w:bCs/>
                <w:sz w:val="21"/>
                <w:szCs w:val="21"/>
              </w:rPr>
              <w:t>Eil. Nr.</w:t>
            </w:r>
          </w:p>
        </w:tc>
        <w:tc>
          <w:tcPr>
            <w:tcW w:w="102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422D553" w14:textId="285F3C95" w:rsidR="00C534E1" w:rsidRPr="007B7341" w:rsidRDefault="00C534E1" w:rsidP="00EC6876">
            <w:pPr>
              <w:spacing w:line="256" w:lineRule="auto"/>
              <w:jc w:val="center"/>
              <w:rPr>
                <w:rFonts w:eastAsiaTheme="minorEastAsia"/>
                <w:b/>
                <w:bCs/>
                <w:sz w:val="21"/>
                <w:szCs w:val="21"/>
              </w:rPr>
            </w:pPr>
            <w:r w:rsidRPr="007B7341">
              <w:rPr>
                <w:b/>
                <w:bCs/>
                <w:color w:val="000000"/>
                <w:sz w:val="21"/>
                <w:szCs w:val="21"/>
              </w:rPr>
              <w:t>Kvalifikacijos reikalavimas</w:t>
            </w:r>
          </w:p>
        </w:tc>
        <w:tc>
          <w:tcPr>
            <w:tcW w:w="267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75E92B8" w14:textId="77777777" w:rsidR="00C534E1" w:rsidRPr="007B7341" w:rsidRDefault="00C534E1" w:rsidP="00EC6876">
            <w:pPr>
              <w:autoSpaceDE w:val="0"/>
              <w:autoSpaceDN w:val="0"/>
              <w:adjustRightInd w:val="0"/>
              <w:jc w:val="center"/>
              <w:rPr>
                <w:b/>
                <w:bCs/>
                <w:color w:val="000000"/>
                <w:sz w:val="21"/>
                <w:szCs w:val="21"/>
              </w:rPr>
            </w:pPr>
            <w:r w:rsidRPr="007B7341">
              <w:rPr>
                <w:b/>
                <w:bCs/>
                <w:color w:val="000000"/>
                <w:sz w:val="21"/>
                <w:szCs w:val="21"/>
              </w:rPr>
              <w:t>Atitiktį reikalavimui įrodantys  dokumentai</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BCA4FBB" w14:textId="49BAD809" w:rsidR="00C534E1" w:rsidRPr="00EC6876" w:rsidRDefault="00C534E1" w:rsidP="00EC6876">
            <w:pPr>
              <w:autoSpaceDE w:val="0"/>
              <w:autoSpaceDN w:val="0"/>
              <w:adjustRightInd w:val="0"/>
              <w:jc w:val="center"/>
              <w:rPr>
                <w:b/>
                <w:bCs/>
                <w:color w:val="000000"/>
                <w:sz w:val="21"/>
                <w:szCs w:val="21"/>
              </w:rPr>
            </w:pPr>
            <w:r w:rsidRPr="007B7341">
              <w:rPr>
                <w:b/>
                <w:bCs/>
                <w:color w:val="000000"/>
                <w:sz w:val="21"/>
                <w:szCs w:val="21"/>
              </w:rPr>
              <w:t>Subjektas, kuris turi atitikti reikalavimą</w:t>
            </w:r>
          </w:p>
        </w:tc>
      </w:tr>
      <w:tr w:rsidR="00EC6876" w:rsidRPr="007B7341" w14:paraId="56B5C8E0" w14:textId="77777777" w:rsidTr="00EC6876">
        <w:trPr>
          <w:trHeight w:val="310"/>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98683" w14:textId="77777777" w:rsidR="00C534E1" w:rsidRPr="00EC6876" w:rsidRDefault="00C534E1" w:rsidP="00EC6876">
            <w:pPr>
              <w:pStyle w:val="Sraopastraipa"/>
              <w:numPr>
                <w:ilvl w:val="0"/>
                <w:numId w:val="10"/>
              </w:numPr>
              <w:spacing w:line="257" w:lineRule="auto"/>
              <w:ind w:left="357" w:hanging="357"/>
              <w:rPr>
                <w:rFonts w:eastAsiaTheme="minorHAnsi"/>
                <w:i/>
                <w:iCs/>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1C8B" w14:textId="77777777" w:rsidR="00C534E1" w:rsidRPr="00EC6876" w:rsidRDefault="00C534E1" w:rsidP="00EC6876">
            <w:pPr>
              <w:autoSpaceDE w:val="0"/>
              <w:autoSpaceDN w:val="0"/>
              <w:adjustRightInd w:val="0"/>
              <w:rPr>
                <w:b/>
                <w:bCs/>
                <w:i/>
                <w:iCs/>
                <w:color w:val="000000"/>
              </w:rPr>
            </w:pPr>
            <w:r w:rsidRPr="00EC6876">
              <w:rPr>
                <w:b/>
                <w:bCs/>
                <w:i/>
                <w:iCs/>
                <w:color w:val="000000"/>
              </w:rPr>
              <w:t>Teisė verstis veikla</w:t>
            </w:r>
          </w:p>
        </w:tc>
      </w:tr>
      <w:tr w:rsidR="00EC6876" w:rsidRPr="007B7341" w14:paraId="076F596D" w14:textId="77777777" w:rsidTr="00EC6876">
        <w:trPr>
          <w:trHeight w:val="368"/>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8250D" w14:textId="77777777" w:rsidR="00C534E1" w:rsidRPr="007B7341" w:rsidRDefault="00C534E1" w:rsidP="00EC6876">
            <w:pPr>
              <w:pStyle w:val="Sraopastraipa"/>
              <w:spacing w:before="60" w:after="60" w:line="257" w:lineRule="auto"/>
              <w:ind w:left="0"/>
              <w:jc w:val="right"/>
              <w:rPr>
                <w:rFonts w:eastAsiaTheme="minorHAnsi"/>
                <w:sz w:val="21"/>
                <w:szCs w:val="21"/>
              </w:rPr>
            </w:pPr>
            <w:r w:rsidRPr="007B7341">
              <w:rPr>
                <w:rFonts w:eastAsiaTheme="minorHAnsi"/>
                <w:sz w:val="21"/>
                <w:szCs w:val="21"/>
              </w:rPr>
              <w:t xml:space="preserve">1.1 </w:t>
            </w:r>
          </w:p>
        </w:tc>
        <w:tc>
          <w:tcPr>
            <w:tcW w:w="1027" w:type="pct"/>
            <w:tcBorders>
              <w:top w:val="single" w:sz="4" w:space="0" w:color="000000" w:themeColor="text1"/>
              <w:left w:val="single" w:sz="4" w:space="0" w:color="000000" w:themeColor="text1"/>
              <w:bottom w:val="single" w:sz="4" w:space="0" w:color="000000" w:themeColor="text1"/>
              <w:right w:val="single" w:sz="4" w:space="0" w:color="auto"/>
            </w:tcBorders>
          </w:tcPr>
          <w:p w14:paraId="2C17EAD3" w14:textId="77777777" w:rsidR="00C534E1" w:rsidRPr="00EA24C6" w:rsidRDefault="00C534E1" w:rsidP="00EC6876">
            <w:pPr>
              <w:jc w:val="both"/>
              <w:rPr>
                <w:sz w:val="22"/>
                <w:szCs w:val="22"/>
              </w:rPr>
            </w:pPr>
            <w:r w:rsidRPr="00EA24C6">
              <w:rPr>
                <w:sz w:val="22"/>
                <w:szCs w:val="22"/>
              </w:rPr>
              <w:t>Tiekėjas turi turėti teisę verstis laboratorin</w:t>
            </w:r>
            <w:r>
              <w:rPr>
                <w:sz w:val="22"/>
                <w:szCs w:val="22"/>
              </w:rPr>
              <w:t>ės diagnostikos</w:t>
            </w:r>
            <w:r w:rsidRPr="00EA24C6">
              <w:rPr>
                <w:sz w:val="22"/>
                <w:szCs w:val="22"/>
              </w:rPr>
              <w:t xml:space="preserve"> paslaugų teikimo veikla, kuri reikalinga pirkimo sutarčiai įvykdyti. </w:t>
            </w:r>
          </w:p>
          <w:p w14:paraId="2C986031" w14:textId="77777777" w:rsidR="00C534E1" w:rsidRPr="00EA24C6" w:rsidRDefault="00C534E1" w:rsidP="00EC6876">
            <w:pPr>
              <w:jc w:val="both"/>
              <w:rPr>
                <w:sz w:val="22"/>
                <w:szCs w:val="22"/>
              </w:rPr>
            </w:pPr>
          </w:p>
          <w:p w14:paraId="6CAF12D6" w14:textId="77777777" w:rsidR="00C534E1" w:rsidRPr="00EA24C6" w:rsidRDefault="00C534E1" w:rsidP="00EC6876">
            <w:pPr>
              <w:jc w:val="both"/>
              <w:rPr>
                <w:i/>
                <w:iCs/>
              </w:rPr>
            </w:pPr>
            <w:r w:rsidRPr="00EA24C6">
              <w:rPr>
                <w:i/>
                <w:iCs/>
              </w:rPr>
              <w:t>Reikalaujamos veiklos teisinis pagrindas pateiktas vadovaujantis  Lietuvos Respublikos Sveikatos apsaugos ministro  2007 m. gruodžio 5 d. įsakymo Nr. V-998 „Dėl laboratorinės diagnostikos paslaugų teikimo reikalavimų aprašo patvirtinimo“ 2 punkto nuostatomis.</w:t>
            </w:r>
          </w:p>
          <w:p w14:paraId="1372902F" w14:textId="77777777" w:rsidR="00C534E1" w:rsidRPr="00EA24C6" w:rsidRDefault="00C534E1" w:rsidP="00EC6876">
            <w:pPr>
              <w:jc w:val="both"/>
              <w:rPr>
                <w:i/>
                <w:iCs/>
                <w:sz w:val="22"/>
                <w:szCs w:val="22"/>
              </w:rPr>
            </w:pPr>
          </w:p>
          <w:p w14:paraId="62E217DF" w14:textId="77777777" w:rsidR="00C534E1" w:rsidRPr="007B7341" w:rsidRDefault="00C534E1" w:rsidP="00EC6876">
            <w:pPr>
              <w:autoSpaceDE w:val="0"/>
              <w:autoSpaceDN w:val="0"/>
              <w:adjustRightInd w:val="0"/>
              <w:rPr>
                <w:color w:val="000000"/>
                <w:sz w:val="21"/>
                <w:szCs w:val="21"/>
              </w:rPr>
            </w:pPr>
          </w:p>
        </w:tc>
        <w:tc>
          <w:tcPr>
            <w:tcW w:w="2673" w:type="pct"/>
            <w:tcBorders>
              <w:top w:val="single" w:sz="4" w:space="0" w:color="000000" w:themeColor="text1"/>
              <w:left w:val="single" w:sz="4" w:space="0" w:color="auto"/>
              <w:bottom w:val="single" w:sz="4" w:space="0" w:color="000000" w:themeColor="text1"/>
              <w:right w:val="single" w:sz="4" w:space="0" w:color="000000" w:themeColor="text1"/>
            </w:tcBorders>
          </w:tcPr>
          <w:p w14:paraId="2D12190B" w14:textId="77777777" w:rsidR="00C534E1" w:rsidRPr="00EA24C6" w:rsidRDefault="00C534E1" w:rsidP="00EC6876">
            <w:pPr>
              <w:pStyle w:val="Betarp"/>
              <w:jc w:val="both"/>
              <w:rPr>
                <w:color w:val="000000"/>
                <w:sz w:val="22"/>
                <w:lang w:bidi="hi-IN"/>
              </w:rPr>
            </w:pPr>
            <w:r w:rsidRPr="00EA24C6">
              <w:rPr>
                <w:color w:val="000000"/>
                <w:sz w:val="22"/>
                <w:shd w:val="clear" w:color="auto" w:fill="FFFFFF"/>
              </w:rPr>
              <w:t xml:space="preserve">Valstybinės akreditavimo sveikatos priežiūros veiklai tarnybos prie Sveikatos apsaugos ministerijos </w:t>
            </w:r>
            <w:r w:rsidRPr="00EA24C6">
              <w:rPr>
                <w:sz w:val="22"/>
                <w:lang w:bidi="hi-IN"/>
              </w:rPr>
              <w:t>išduota licencija ar kiti lygiaverčiai dokumentai, patvirtinantys tiekėjo teisę</w:t>
            </w:r>
            <w:r w:rsidRPr="00EA24C6">
              <w:rPr>
                <w:color w:val="000000"/>
                <w:sz w:val="22"/>
                <w:lang w:bidi="hi-IN"/>
              </w:rPr>
              <w:t xml:space="preserve"> teikti laboratorinių tyrimų paslaugas.</w:t>
            </w:r>
          </w:p>
          <w:p w14:paraId="2A5776CA" w14:textId="77777777" w:rsidR="00C534E1" w:rsidRPr="00EA24C6" w:rsidRDefault="00C534E1" w:rsidP="00EC6876">
            <w:pPr>
              <w:pStyle w:val="Betarp"/>
              <w:jc w:val="both"/>
              <w:rPr>
                <w:color w:val="000000"/>
                <w:sz w:val="22"/>
                <w:lang w:bidi="hi-IN"/>
              </w:rPr>
            </w:pPr>
          </w:p>
          <w:p w14:paraId="7874FB45" w14:textId="77777777" w:rsidR="00C534E1" w:rsidRPr="00EA24C6" w:rsidRDefault="00C534E1" w:rsidP="00EC6876">
            <w:pPr>
              <w:pStyle w:val="Betarp"/>
              <w:jc w:val="both"/>
              <w:rPr>
                <w:color w:val="000000"/>
                <w:sz w:val="22"/>
                <w:lang w:bidi="hi-IN"/>
              </w:rPr>
            </w:pPr>
            <w:r w:rsidRPr="00EA24C6">
              <w:rPr>
                <w:color w:val="000000"/>
                <w:sz w:val="22"/>
                <w:lang w:bidi="hi-IN"/>
              </w:rPr>
              <w:t>Perkančioji organizacija tikrina duomenis pati nacionalinėje duomenų bazėje (</w:t>
            </w:r>
            <w:hyperlink r:id="rId27" w:history="1">
              <w:r w:rsidRPr="00EA24C6">
                <w:rPr>
                  <w:rStyle w:val="Hipersaitas"/>
                  <w:sz w:val="22"/>
                  <w:lang w:bidi="hi-IN"/>
                </w:rPr>
                <w:t>duomenų bazė</w:t>
              </w:r>
            </w:hyperlink>
            <w:r w:rsidRPr="00EA24C6">
              <w:rPr>
                <w:color w:val="000000"/>
                <w:sz w:val="22"/>
                <w:lang w:bidi="hi-IN"/>
              </w:rPr>
              <w:t xml:space="preserve">). </w:t>
            </w:r>
          </w:p>
          <w:p w14:paraId="3AD888BE" w14:textId="77777777" w:rsidR="00C534E1" w:rsidRPr="00EA24C6" w:rsidRDefault="00C534E1" w:rsidP="00EC6876">
            <w:pPr>
              <w:pStyle w:val="Betarp"/>
              <w:jc w:val="both"/>
              <w:rPr>
                <w:color w:val="000000"/>
                <w:sz w:val="22"/>
                <w:lang w:bidi="hi-IN"/>
              </w:rPr>
            </w:pPr>
          </w:p>
          <w:p w14:paraId="5BA7C6AD" w14:textId="25E7B31B" w:rsidR="00C534E1" w:rsidRPr="00EC6876" w:rsidRDefault="00C534E1" w:rsidP="00EC6876">
            <w:pPr>
              <w:pStyle w:val="Betarp"/>
              <w:jc w:val="both"/>
              <w:rPr>
                <w:color w:val="000000"/>
                <w:sz w:val="22"/>
                <w:lang w:bidi="hi-IN"/>
              </w:rPr>
            </w:pPr>
            <w:r w:rsidRPr="00EA24C6">
              <w:rPr>
                <w:color w:val="000000"/>
                <w:sz w:val="22"/>
                <w:lang w:bidi="hi-IN"/>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16BAB00A" w14:textId="4E7DCCF6" w:rsidR="00C534E1" w:rsidRPr="00C534E1" w:rsidRDefault="00C534E1" w:rsidP="00EC6876">
            <w:pPr>
              <w:autoSpaceDE w:val="0"/>
              <w:autoSpaceDN w:val="0"/>
              <w:adjustRightInd w:val="0"/>
              <w:rPr>
                <w:i/>
                <w:iCs/>
                <w:color w:val="000000"/>
              </w:rPr>
            </w:pPr>
            <w:r w:rsidRPr="00C534E1">
              <w:rPr>
                <w:i/>
                <w:iCs/>
                <w:color w:val="000000"/>
                <w:sz w:val="18"/>
                <w:szCs w:val="16"/>
                <w:lang w:bidi="hi-IN"/>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00A26" w14:textId="77777777" w:rsidR="00C534E1" w:rsidRPr="00EA24C6" w:rsidRDefault="00C534E1" w:rsidP="00EC6876">
            <w:pPr>
              <w:pStyle w:val="Betarp"/>
              <w:jc w:val="both"/>
              <w:rPr>
                <w:i/>
                <w:iCs/>
                <w:color w:val="000000"/>
                <w:lang w:bidi="hi-IN"/>
              </w:rPr>
            </w:pPr>
            <w:r w:rsidRPr="00EA24C6">
              <w:rPr>
                <w:i/>
                <w:iCs/>
                <w:color w:val="000000"/>
                <w:lang w:bidi="hi-IN"/>
              </w:rPr>
              <w:t>Pastabos:</w:t>
            </w:r>
          </w:p>
          <w:p w14:paraId="64523D87" w14:textId="77777777" w:rsidR="00C534E1" w:rsidRPr="00EA24C6" w:rsidRDefault="00C534E1" w:rsidP="00EC6876">
            <w:pPr>
              <w:pStyle w:val="Betarp"/>
              <w:jc w:val="both"/>
              <w:rPr>
                <w:i/>
                <w:iCs/>
                <w:color w:val="000000"/>
                <w:lang w:bidi="hi-IN"/>
              </w:rPr>
            </w:pPr>
            <w:r w:rsidRPr="00EA24C6">
              <w:rPr>
                <w:i/>
                <w:iCs/>
                <w:color w:val="000000"/>
                <w:lang w:bidi="hi-IN"/>
              </w:rPr>
              <w:t>1) Jeigu pasiūlymą teikia ūkio subjektų grupė – reikalavimą turi atitikti visi ūkio subjektų grupės nariai kartu (ūkio subjektų grupės narių turima patirtis sumuojama), atsižvelgiant į jų prisiimamus įsipareigojimus;</w:t>
            </w:r>
          </w:p>
          <w:p w14:paraId="420F4932" w14:textId="77777777" w:rsidR="00C534E1" w:rsidRPr="00EA24C6" w:rsidRDefault="00C534E1" w:rsidP="00EC6876">
            <w:pPr>
              <w:pStyle w:val="Betarp"/>
              <w:jc w:val="both"/>
              <w:rPr>
                <w:i/>
                <w:iCs/>
                <w:color w:val="000000"/>
                <w:lang w:bidi="hi-IN"/>
              </w:rPr>
            </w:pPr>
            <w:r w:rsidRPr="00EA24C6">
              <w:rPr>
                <w:i/>
                <w:iCs/>
                <w:color w:val="000000"/>
                <w:lang w:bidi="hi-IN"/>
              </w:rPr>
              <w:t>2) tiekėjas gali remtis kitų ūkio subjektų pajėgumais tik tuo atveju, jeigu tie subjektai patys vykdys tą pirkimo sutarties dalį, kuriai reikia jų turimų pajėgumų;</w:t>
            </w:r>
          </w:p>
          <w:p w14:paraId="5F77E53E" w14:textId="77777777" w:rsidR="00C534E1" w:rsidRPr="00EA24C6" w:rsidRDefault="00C534E1" w:rsidP="00EC6876">
            <w:pPr>
              <w:pStyle w:val="Betarp"/>
              <w:jc w:val="both"/>
              <w:rPr>
                <w:i/>
                <w:iCs/>
                <w:color w:val="000000"/>
                <w:lang w:bidi="hi-IN"/>
              </w:rPr>
            </w:pPr>
            <w:r w:rsidRPr="00EA24C6">
              <w:rPr>
                <w:i/>
                <w:iCs/>
                <w:color w:val="000000"/>
                <w:lang w:bidi="hi-IN"/>
              </w:rPr>
              <w:t>3) subtiekėjams šis reikalavimas nekeliamas.</w:t>
            </w:r>
          </w:p>
          <w:p w14:paraId="130023F0" w14:textId="77777777" w:rsidR="00C534E1" w:rsidRPr="007B7341" w:rsidRDefault="00C534E1" w:rsidP="00EC6876">
            <w:pPr>
              <w:autoSpaceDE w:val="0"/>
              <w:autoSpaceDN w:val="0"/>
              <w:adjustRightInd w:val="0"/>
              <w:rPr>
                <w:color w:val="000000"/>
                <w:sz w:val="21"/>
                <w:szCs w:val="21"/>
              </w:rPr>
            </w:pPr>
          </w:p>
        </w:tc>
      </w:tr>
    </w:tbl>
    <w:bookmarkEnd w:id="52"/>
    <w:bookmarkEnd w:id="53"/>
    <w:bookmarkEnd w:id="54"/>
    <w:p w14:paraId="1F500262" w14:textId="77777777" w:rsidR="00853DC9" w:rsidRPr="00EC6876" w:rsidRDefault="00853DC9" w:rsidP="00853DC9">
      <w:pPr>
        <w:spacing w:before="60" w:after="60" w:line="256" w:lineRule="auto"/>
        <w:jc w:val="center"/>
        <w:rPr>
          <w:rFonts w:ascii="Times New Roman" w:eastAsiaTheme="minorHAnsi" w:hAnsi="Times New Roman" w:cs="Times New Roman"/>
          <w:b/>
          <w:bCs/>
        </w:rPr>
      </w:pPr>
      <w:r>
        <w:rPr>
          <w:rFonts w:ascii="Times New Roman" w:hAnsi="Times New Roman" w:cs="Times New Roman"/>
          <w:sz w:val="24"/>
          <w:szCs w:val="24"/>
        </w:rPr>
        <w:tab/>
      </w:r>
      <w:r w:rsidRPr="007B7341">
        <w:rPr>
          <w:rFonts w:ascii="Times New Roman" w:eastAsiaTheme="minorHAnsi" w:hAnsi="Times New Roman" w:cs="Times New Roman"/>
          <w:b/>
          <w:bCs/>
        </w:rPr>
        <w:t>Tiekėjų kvalifikacijos reikalavimai</w:t>
      </w:r>
    </w:p>
    <w:p w14:paraId="0656A244" w14:textId="5B782C36" w:rsidR="00EC6876" w:rsidRDefault="00EC6876" w:rsidP="00853DC9">
      <w:pPr>
        <w:tabs>
          <w:tab w:val="left" w:pos="4245"/>
        </w:tabs>
        <w:rPr>
          <w:rFonts w:ascii="Times New Roman" w:hAnsi="Times New Roman" w:cs="Times New Roman"/>
          <w:sz w:val="24"/>
          <w:szCs w:val="24"/>
        </w:rPr>
      </w:pPr>
    </w:p>
    <w:p w14:paraId="3881720D" w14:textId="77777777" w:rsidR="00853DC9" w:rsidRPr="00853DC9" w:rsidRDefault="00853DC9" w:rsidP="00853DC9">
      <w:pPr>
        <w:spacing w:after="0" w:line="240" w:lineRule="auto"/>
        <w:ind w:firstLine="425"/>
        <w:jc w:val="both"/>
        <w:rPr>
          <w:rFonts w:ascii="Times New Roman" w:eastAsia="Calibri" w:hAnsi="Times New Roman" w:cs="Times New Roman"/>
          <w:sz w:val="22"/>
          <w:szCs w:val="22"/>
          <w:lang w:eastAsia="en-US"/>
        </w:rPr>
      </w:pPr>
      <w:r w:rsidRPr="00853DC9">
        <w:rPr>
          <w:rFonts w:ascii="Times New Roman" w:eastAsia="Calibri" w:hAnsi="Times New Roman" w:cs="Times New Roman"/>
          <w:sz w:val="22"/>
          <w:szCs w:val="22"/>
          <w:lang w:eastAsia="en-US"/>
        </w:rPr>
        <w:t xml:space="preserve">PASTABOS. </w:t>
      </w:r>
    </w:p>
    <w:p w14:paraId="590138CF" w14:textId="77777777" w:rsidR="00853DC9" w:rsidRPr="00853DC9" w:rsidRDefault="00853DC9" w:rsidP="00853DC9">
      <w:pPr>
        <w:pStyle w:val="Porat"/>
        <w:spacing w:after="0" w:line="240" w:lineRule="auto"/>
        <w:ind w:firstLine="425"/>
        <w:jc w:val="both"/>
        <w:rPr>
          <w:rFonts w:ascii="Times New Roman" w:hAnsi="Times New Roman" w:cs="Times New Roman"/>
          <w:sz w:val="22"/>
          <w:szCs w:val="22"/>
        </w:rPr>
      </w:pPr>
      <w:r w:rsidRPr="00853DC9">
        <w:rPr>
          <w:rFonts w:ascii="Times New Roman" w:hAnsi="Times New Roman" w:cs="Times New Roman"/>
          <w:sz w:val="22"/>
          <w:szCs w:val="22"/>
        </w:rPr>
        <w:t>1) pateikiant atitinkamų dokumentų skaitmenines kopijas ir pasiūlymą pasirašant saugiu elektroniniu parašu yra deklaruojama, kad kopijos yra tikros. Perkančioji organizacija pasilieka sau teisę prašyti dokumentų originalų.</w:t>
      </w:r>
    </w:p>
    <w:p w14:paraId="1EED401B" w14:textId="77777777" w:rsidR="00853DC9" w:rsidRPr="00853DC9" w:rsidRDefault="00853DC9" w:rsidP="00853DC9">
      <w:pPr>
        <w:pStyle w:val="Porat"/>
        <w:spacing w:after="0" w:line="240" w:lineRule="auto"/>
        <w:ind w:firstLine="425"/>
        <w:jc w:val="both"/>
        <w:rPr>
          <w:rFonts w:ascii="Times New Roman" w:hAnsi="Times New Roman" w:cs="Times New Roman"/>
          <w:b/>
          <w:sz w:val="22"/>
          <w:szCs w:val="22"/>
        </w:rPr>
      </w:pPr>
      <w:r w:rsidRPr="00853DC9">
        <w:rPr>
          <w:rFonts w:ascii="Times New Roman" w:hAnsi="Times New Roman" w:cs="Times New Roman"/>
          <w:sz w:val="22"/>
          <w:szCs w:val="22"/>
        </w:rPr>
        <w:t xml:space="preserve">2) jeigu tiekėjas negali pateikti nurodytų dokumentų, nes atitinkamoje šalyje tokie dokumentai neišduodami arba toje šalyje išduodami dokumentai neapima visų keliamų klausimų, pateikiama laisvos formos oficiali Tiekėjo deklaracija </w:t>
      </w:r>
      <w:r w:rsidRPr="00853DC9">
        <w:rPr>
          <w:rFonts w:ascii="Times New Roman" w:hAnsi="Times New Roman" w:cs="Times New Roman"/>
          <w:i/>
          <w:sz w:val="22"/>
          <w:szCs w:val="22"/>
        </w:rPr>
        <w:t>(pateikiama skaitmeninė dokumento kopija);</w:t>
      </w:r>
    </w:p>
    <w:p w14:paraId="0EC11CA9" w14:textId="77777777" w:rsidR="00853DC9" w:rsidRPr="00853DC9" w:rsidRDefault="00853DC9" w:rsidP="00853DC9">
      <w:pPr>
        <w:pStyle w:val="Porat"/>
        <w:spacing w:after="0" w:line="240" w:lineRule="auto"/>
        <w:ind w:firstLine="425"/>
        <w:jc w:val="both"/>
        <w:rPr>
          <w:rFonts w:ascii="Times New Roman" w:hAnsi="Times New Roman" w:cs="Times New Roman"/>
          <w:sz w:val="22"/>
          <w:szCs w:val="22"/>
        </w:rPr>
      </w:pPr>
      <w:r w:rsidRPr="00853DC9">
        <w:rPr>
          <w:rFonts w:ascii="Times New Roman" w:hAnsi="Times New Roman" w:cs="Times New Roman"/>
          <w:sz w:val="22"/>
          <w:szCs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853DC9">
        <w:rPr>
          <w:rFonts w:ascii="Times New Roman" w:hAnsi="Times New Roman" w:cs="Times New Roman"/>
          <w:i/>
          <w:sz w:val="22"/>
          <w:szCs w:val="22"/>
        </w:rPr>
        <w:t>(Apostille)</w:t>
      </w:r>
      <w:r w:rsidRPr="00853DC9">
        <w:rPr>
          <w:rFonts w:ascii="Times New Roman" w:hAnsi="Times New Roman" w:cs="Times New Roman"/>
          <w:sz w:val="22"/>
          <w:szCs w:val="22"/>
        </w:rPr>
        <w:t xml:space="preserve"> tvarkos aprašo patvirtinimo“ ir 1961 m. spalio 5 d. Hagos konvencija dėl užsienio valstybėse išduotų dokumentų legalizavimo panaikinimo;</w:t>
      </w:r>
    </w:p>
    <w:p w14:paraId="2175327F" w14:textId="77777777" w:rsidR="00853DC9" w:rsidRPr="00853DC9" w:rsidRDefault="00853DC9" w:rsidP="00853DC9">
      <w:pPr>
        <w:spacing w:after="0" w:line="240" w:lineRule="auto"/>
        <w:ind w:firstLine="425"/>
        <w:jc w:val="both"/>
        <w:rPr>
          <w:rFonts w:ascii="Times New Roman" w:hAnsi="Times New Roman" w:cs="Times New Roman"/>
          <w:sz w:val="20"/>
          <w:szCs w:val="20"/>
        </w:rPr>
      </w:pPr>
      <w:r w:rsidRPr="00853DC9">
        <w:rPr>
          <w:rFonts w:ascii="Times New Roman" w:hAnsi="Times New Roman" w:cs="Times New Roman"/>
          <w:sz w:val="22"/>
          <w:szCs w:val="22"/>
        </w:rPr>
        <w:t>4) jeigu tiekėjui yra žinomi neatlygintinai prieinami valstybės registrai ar informacinės sistemos, kuriose skelbiama informacija įrodo tiekėjo atitikimą kvalifikacijos reikalavimams, informaciją apie tokius registrus ar informacines sistemas Tiekėjas turi nurodyti savo pasiūlyme. Pažymėtina, kad tiekėjo nurodytuose neatlygintinai prieinamuose valstybės registruose ar informacinėse sistemose esanti informacija ar dokumentai turi būti aktualūs pasiūlymo pateikimo dienai.</w:t>
      </w:r>
    </w:p>
    <w:p w14:paraId="3E5624D1" w14:textId="77777777" w:rsidR="00853DC9" w:rsidRDefault="00853DC9" w:rsidP="00853DC9">
      <w:pPr>
        <w:tabs>
          <w:tab w:val="left" w:pos="4245"/>
        </w:tabs>
        <w:rPr>
          <w:rFonts w:ascii="Times New Roman" w:hAnsi="Times New Roman" w:cs="Times New Roman"/>
          <w:sz w:val="24"/>
          <w:szCs w:val="24"/>
        </w:rPr>
      </w:pPr>
      <w:r>
        <w:rPr>
          <w:rFonts w:ascii="Times New Roman" w:hAnsi="Times New Roman" w:cs="Times New Roman"/>
          <w:sz w:val="24"/>
          <w:szCs w:val="24"/>
        </w:rPr>
        <w:tab/>
      </w:r>
    </w:p>
    <w:p w14:paraId="26C7AC14" w14:textId="18F1F25C" w:rsidR="00853DC9" w:rsidRPr="00853DC9" w:rsidRDefault="00853DC9" w:rsidP="00853DC9">
      <w:pPr>
        <w:tabs>
          <w:tab w:val="left" w:pos="4245"/>
        </w:tabs>
        <w:jc w:val="center"/>
        <w:rPr>
          <w:rFonts w:ascii="Times New Roman" w:hAnsi="Times New Roman" w:cs="Times New Roman"/>
          <w:sz w:val="24"/>
          <w:szCs w:val="24"/>
        </w:rPr>
        <w:sectPr w:rsidR="00853DC9" w:rsidRPr="00853DC9" w:rsidSect="00E67AE1">
          <w:footerReference w:type="first" r:id="rId28"/>
          <w:pgSz w:w="11906" w:h="16838"/>
          <w:pgMar w:top="1134" w:right="567" w:bottom="1134" w:left="1418" w:header="0" w:footer="0" w:gutter="0"/>
          <w:cols w:space="1296"/>
          <w:formProt w:val="0"/>
          <w:docGrid w:linePitch="360"/>
        </w:sectPr>
      </w:pPr>
      <w:r>
        <w:rPr>
          <w:rFonts w:ascii="Times New Roman" w:hAnsi="Times New Roman" w:cs="Times New Roman"/>
          <w:sz w:val="24"/>
          <w:szCs w:val="24"/>
        </w:rPr>
        <w:t>_____________</w:t>
      </w:r>
    </w:p>
    <w:p w14:paraId="4F790778" w14:textId="77777777" w:rsidR="00EC6876" w:rsidRPr="00EC6876" w:rsidRDefault="00EC6876" w:rsidP="00853DC9">
      <w:pPr>
        <w:rPr>
          <w:rFonts w:ascii="Times New Roman" w:hAnsi="Times New Roman" w:cs="Times New Roman"/>
        </w:rPr>
      </w:pPr>
    </w:p>
    <w:sectPr w:rsidR="00EC6876" w:rsidRPr="00EC6876" w:rsidSect="00853DC9">
      <w:footerReference w:type="first" r:id="rId29"/>
      <w:pgSz w:w="15840" w:h="12240" w:orient="landscape"/>
      <w:pgMar w:top="1701" w:right="1134" w:bottom="567"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16238" w14:textId="77777777" w:rsidR="00A709D4" w:rsidRDefault="00A709D4" w:rsidP="00D05666">
      <w:r>
        <w:separator/>
      </w:r>
    </w:p>
  </w:endnote>
  <w:endnote w:type="continuationSeparator" w:id="0">
    <w:p w14:paraId="79EADA60" w14:textId="77777777" w:rsidR="00A709D4" w:rsidRDefault="00A709D4" w:rsidP="00D05666">
      <w:r>
        <w:continuationSeparator/>
      </w:r>
    </w:p>
  </w:endnote>
  <w:endnote w:type="continuationNotice" w:id="1">
    <w:p w14:paraId="487901AA" w14:textId="77777777" w:rsidR="00A709D4" w:rsidRDefault="00A70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BE2F" w14:textId="77777777" w:rsidR="0030565F" w:rsidRDefault="0030565F">
    <w:pPr>
      <w:pStyle w:val="Porat"/>
      <w:jc w:val="right"/>
    </w:pPr>
    <w:r>
      <w:fldChar w:fldCharType="begin"/>
    </w:r>
    <w:r>
      <w:instrText xml:space="preserve"> PAGE   \* MERGEFORMAT </w:instrText>
    </w:r>
    <w:r>
      <w:fldChar w:fldCharType="separate"/>
    </w:r>
    <w:r>
      <w:rPr>
        <w:noProof/>
      </w:rPr>
      <w:t>2</w:t>
    </w:r>
    <w:r>
      <w:rPr>
        <w:noProof/>
      </w:rPr>
      <w:fldChar w:fldCharType="end"/>
    </w:r>
  </w:p>
  <w:p w14:paraId="0AB30DC2" w14:textId="77777777" w:rsidR="0030565F" w:rsidRDefault="0030565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224D9" w14:textId="77777777" w:rsidR="00A709D4" w:rsidRDefault="00A709D4" w:rsidP="00D05666">
      <w:r>
        <w:separator/>
      </w:r>
    </w:p>
  </w:footnote>
  <w:footnote w:type="continuationSeparator" w:id="0">
    <w:p w14:paraId="783D30B6" w14:textId="77777777" w:rsidR="00A709D4" w:rsidRDefault="00A709D4" w:rsidP="00D05666">
      <w:r>
        <w:continuationSeparator/>
      </w:r>
    </w:p>
  </w:footnote>
  <w:footnote w:type="continuationNotice" w:id="1">
    <w:p w14:paraId="55AACFC7" w14:textId="77777777" w:rsidR="00A709D4" w:rsidRDefault="00A709D4">
      <w:pPr>
        <w:spacing w:after="0" w:line="240" w:lineRule="auto"/>
      </w:pPr>
    </w:p>
  </w:footnote>
  <w:footnote w:id="2">
    <w:p w14:paraId="5A3197E9" w14:textId="77777777" w:rsidR="0056257B" w:rsidRPr="001620D3" w:rsidRDefault="0056257B" w:rsidP="0056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9D9A9D" w14:textId="77777777" w:rsidR="0056257B" w:rsidRPr="001620D3" w:rsidRDefault="0056257B" w:rsidP="0056257B">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415220" w14:textId="77777777" w:rsidR="0056257B" w:rsidRDefault="0056257B" w:rsidP="0056257B">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F86E56" w14:textId="77777777" w:rsidR="0056257B" w:rsidRPr="001620D3" w:rsidRDefault="0056257B" w:rsidP="0056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DDBD8" w14:textId="77777777" w:rsidR="0056257B" w:rsidRPr="001620D3" w:rsidRDefault="0056257B" w:rsidP="0056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D7B805" w14:textId="77777777" w:rsidR="0056257B" w:rsidRDefault="0056257B" w:rsidP="0056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BB8DC1" w14:textId="77777777" w:rsidR="0056257B" w:rsidRPr="001620D3" w:rsidRDefault="0056257B" w:rsidP="0056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39FB34" w14:textId="77777777" w:rsidR="0056257B" w:rsidRPr="001620D3" w:rsidRDefault="0056257B" w:rsidP="0056257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066EEC7" w14:textId="77777777" w:rsidR="0056257B" w:rsidRDefault="0056257B" w:rsidP="0056257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A936194"/>
    <w:multiLevelType w:val="multilevel"/>
    <w:tmpl w:val="493C07D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395DE4"/>
    <w:multiLevelType w:val="multilevel"/>
    <w:tmpl w:val="5EF09DD2"/>
    <w:lvl w:ilvl="0">
      <w:start w:val="1"/>
      <w:numFmt w:val="decimal"/>
      <w:lvlText w:val="%1."/>
      <w:lvlJc w:val="left"/>
      <w:pPr>
        <w:tabs>
          <w:tab w:val="num" w:pos="0"/>
        </w:tabs>
        <w:ind w:left="720" w:hanging="360"/>
      </w:pPr>
      <w:rPr>
        <w:b w:val="0"/>
        <w:bCs w:val="0"/>
        <w:i w:val="0"/>
        <w:i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761449"/>
    <w:multiLevelType w:val="hybridMultilevel"/>
    <w:tmpl w:val="F1F4B100"/>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7"/>
  </w:num>
  <w:num w:numId="4" w16cid:durableId="1484615006">
    <w:abstractNumId w:val="21"/>
  </w:num>
  <w:num w:numId="5" w16cid:durableId="607934237">
    <w:abstractNumId w:val="14"/>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3"/>
  </w:num>
  <w:num w:numId="16" w16cid:durableId="19859238">
    <w:abstractNumId w:val="5"/>
  </w:num>
  <w:num w:numId="17" w16cid:durableId="1297491117">
    <w:abstractNumId w:val="11"/>
  </w:num>
  <w:num w:numId="18" w16cid:durableId="85157190">
    <w:abstractNumId w:val="15"/>
  </w:num>
  <w:num w:numId="19" w16cid:durableId="428500669">
    <w:abstractNumId w:val="8"/>
  </w:num>
  <w:num w:numId="20" w16cid:durableId="2058579453">
    <w:abstractNumId w:val="9"/>
  </w:num>
  <w:num w:numId="21" w16cid:durableId="1359700103">
    <w:abstractNumId w:val="7"/>
  </w:num>
  <w:num w:numId="22" w16cid:durableId="430780834">
    <w:abstractNumId w:val="19"/>
  </w:num>
  <w:num w:numId="23" w16cid:durableId="407772780">
    <w:abstractNumId w:val="16"/>
  </w:num>
  <w:num w:numId="24" w16cid:durableId="1859081569">
    <w:abstractNumId w:val="24"/>
  </w:num>
  <w:num w:numId="25" w16cid:durableId="1242907755">
    <w:abstractNumId w:val="12"/>
  </w:num>
  <w:num w:numId="26" w16cid:durableId="1523931139">
    <w:abstractNumId w:val="18"/>
  </w:num>
  <w:num w:numId="27" w16cid:durableId="1598706428">
    <w:abstractNumId w:val="22"/>
  </w:num>
  <w:num w:numId="28" w16cid:durableId="1748532132">
    <w:abstractNumId w:val="0"/>
  </w:num>
  <w:num w:numId="29" w16cid:durableId="6488494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D1"/>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FB9"/>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5F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E6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65F"/>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070"/>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052E"/>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57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D69"/>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78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341"/>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DC9"/>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5D94"/>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E8"/>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C6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9D4"/>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2EB"/>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37E7A"/>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4E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F31"/>
    <w:rsid w:val="00CA1743"/>
    <w:rsid w:val="00CA237E"/>
    <w:rsid w:val="00CA4139"/>
    <w:rsid w:val="00CA42C1"/>
    <w:rsid w:val="00CA47CB"/>
    <w:rsid w:val="00CA5166"/>
    <w:rsid w:val="00CA6015"/>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AE1"/>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66E"/>
    <w:rsid w:val="00EC4989"/>
    <w:rsid w:val="00EC4A1B"/>
    <w:rsid w:val="00EC4CB7"/>
    <w:rsid w:val="00EC4EBE"/>
    <w:rsid w:val="00EC5275"/>
    <w:rsid w:val="00EC687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6D4"/>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qFormat/>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1z0">
    <w:name w:val="WW8Num1z0"/>
    <w:qFormat/>
    <w:rsid w:val="00E67AE1"/>
  </w:style>
  <w:style w:type="character" w:customStyle="1" w:styleId="WW8Num2z0">
    <w:name w:val="WW8Num2z0"/>
    <w:qFormat/>
    <w:rsid w:val="00E67AE1"/>
  </w:style>
  <w:style w:type="character" w:customStyle="1" w:styleId="WW8Num5z0">
    <w:name w:val="WW8Num5z0"/>
    <w:qFormat/>
    <w:rsid w:val="00E67AE1"/>
  </w:style>
  <w:style w:type="character" w:customStyle="1" w:styleId="WW8Num7z0">
    <w:name w:val="WW8Num7z0"/>
    <w:qFormat/>
    <w:rsid w:val="00E67AE1"/>
  </w:style>
  <w:style w:type="character" w:customStyle="1" w:styleId="WW8Num8z0">
    <w:name w:val="WW8Num8z0"/>
    <w:qFormat/>
    <w:rsid w:val="00E67AE1"/>
  </w:style>
  <w:style w:type="character" w:customStyle="1" w:styleId="WW8Num8z1">
    <w:name w:val="WW8Num8z1"/>
    <w:qFormat/>
    <w:rsid w:val="00E67AE1"/>
    <w:rPr>
      <w:i w:val="0"/>
    </w:rPr>
  </w:style>
  <w:style w:type="character" w:customStyle="1" w:styleId="WW8Num10z0">
    <w:name w:val="WW8Num10z0"/>
    <w:qFormat/>
    <w:rsid w:val="00E67AE1"/>
  </w:style>
  <w:style w:type="character" w:customStyle="1" w:styleId="WW8Num10z1">
    <w:name w:val="WW8Num10z1"/>
    <w:qFormat/>
    <w:rsid w:val="00E67AE1"/>
    <w:rPr>
      <w:b w:val="0"/>
    </w:rPr>
  </w:style>
  <w:style w:type="character" w:customStyle="1" w:styleId="Pagrindinistekstas2Diagrama">
    <w:name w:val="Pagrindinis tekstas 2 Diagrama"/>
    <w:qFormat/>
    <w:rsid w:val="00E67AE1"/>
    <w:rPr>
      <w:rFonts w:ascii="Times New Roman" w:eastAsia="Times New Roman" w:hAnsi="Times New Roman" w:cs="Times New Roman"/>
      <w:b/>
      <w:bCs/>
      <w:sz w:val="32"/>
      <w:szCs w:val="24"/>
    </w:rPr>
  </w:style>
  <w:style w:type="character" w:customStyle="1" w:styleId="Pagrindinistekstas3Diagrama">
    <w:name w:val="Pagrindinis tekstas 3 Diagrama"/>
    <w:qFormat/>
    <w:rsid w:val="00E67AE1"/>
    <w:rPr>
      <w:rFonts w:ascii="Times New Roman" w:eastAsia="Times New Roman" w:hAnsi="Times New Roman" w:cs="Times New Roman"/>
      <w:b/>
      <w:sz w:val="24"/>
      <w:szCs w:val="24"/>
    </w:rPr>
  </w:style>
  <w:style w:type="paragraph" w:styleId="Sraas">
    <w:name w:val="List"/>
    <w:basedOn w:val="Pagrindinistekstas"/>
    <w:rsid w:val="00E67AE1"/>
    <w:pPr>
      <w:suppressAutoHyphens/>
      <w:spacing w:after="140"/>
      <w:ind w:firstLine="0"/>
      <w:jc w:val="left"/>
    </w:pPr>
    <w:rPr>
      <w:rFonts w:ascii="Times New Roman" w:eastAsia="Times New Roman" w:hAnsi="Times New Roman" w:cs="Lucida Sans"/>
      <w:sz w:val="24"/>
      <w:szCs w:val="24"/>
      <w:lang w:val="en-GB" w:eastAsia="zh-CN"/>
    </w:rPr>
  </w:style>
  <w:style w:type="paragraph" w:customStyle="1" w:styleId="Index">
    <w:name w:val="Index"/>
    <w:basedOn w:val="prastasis"/>
    <w:qFormat/>
    <w:rsid w:val="00E67AE1"/>
    <w:pPr>
      <w:suppressLineNumbers/>
      <w:suppressAutoHyphens/>
      <w:spacing w:after="0" w:line="240" w:lineRule="auto"/>
    </w:pPr>
    <w:rPr>
      <w:rFonts w:ascii="Times New Roman" w:eastAsia="Times New Roman" w:hAnsi="Times New Roman" w:cs="Lucida Sans"/>
      <w:sz w:val="24"/>
      <w:szCs w:val="24"/>
    </w:rPr>
  </w:style>
  <w:style w:type="paragraph" w:customStyle="1" w:styleId="Point1">
    <w:name w:val="Point 1"/>
    <w:basedOn w:val="prastasis"/>
    <w:qFormat/>
    <w:rsid w:val="00E67AE1"/>
    <w:pPr>
      <w:suppressAutoHyphens/>
      <w:spacing w:before="120" w:after="120" w:line="240" w:lineRule="auto"/>
      <w:ind w:left="1418" w:hanging="567"/>
      <w:jc w:val="both"/>
    </w:pPr>
    <w:rPr>
      <w:rFonts w:ascii="Times New Roman" w:eastAsia="Times New Roman" w:hAnsi="Times New Roman" w:cs="Times New Roman"/>
      <w:sz w:val="24"/>
      <w:szCs w:val="20"/>
      <w:lang w:val="en-GB" w:eastAsia="zh-CN"/>
    </w:rPr>
  </w:style>
  <w:style w:type="paragraph" w:styleId="Pagrindinistekstas2">
    <w:name w:val="Body Text 2"/>
    <w:basedOn w:val="prastasis"/>
    <w:link w:val="Pagrindinistekstas2Diagrama1"/>
    <w:qFormat/>
    <w:rsid w:val="00E67AE1"/>
    <w:pPr>
      <w:tabs>
        <w:tab w:val="right" w:leader="underscore" w:pos="8505"/>
      </w:tabs>
      <w:suppressAutoHyphens/>
      <w:spacing w:after="0" w:line="240" w:lineRule="auto"/>
      <w:jc w:val="center"/>
    </w:pPr>
    <w:rPr>
      <w:rFonts w:ascii="Times New Roman" w:eastAsia="Times New Roman" w:hAnsi="Times New Roman" w:cs="Times New Roman"/>
      <w:b/>
      <w:bCs/>
      <w:sz w:val="32"/>
      <w:szCs w:val="24"/>
      <w:lang w:eastAsia="zh-CN"/>
    </w:rPr>
  </w:style>
  <w:style w:type="character" w:customStyle="1" w:styleId="Pagrindinistekstas2Diagrama1">
    <w:name w:val="Pagrindinis tekstas 2 Diagrama1"/>
    <w:basedOn w:val="Numatytasispastraiposriftas"/>
    <w:link w:val="Pagrindinistekstas2"/>
    <w:rsid w:val="00E67AE1"/>
    <w:rPr>
      <w:rFonts w:ascii="Times New Roman" w:eastAsia="Times New Roman" w:hAnsi="Times New Roman" w:cs="Times New Roman"/>
      <w:b/>
      <w:bCs/>
      <w:sz w:val="32"/>
      <w:szCs w:val="24"/>
      <w:lang w:eastAsia="zh-CN"/>
    </w:rPr>
  </w:style>
  <w:style w:type="paragraph" w:customStyle="1" w:styleId="HeaderandFooter">
    <w:name w:val="Header and Footer"/>
    <w:basedOn w:val="prastasis"/>
    <w:qFormat/>
    <w:rsid w:val="00E67AE1"/>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val="en-GB" w:eastAsia="zh-CN"/>
    </w:rPr>
  </w:style>
  <w:style w:type="paragraph" w:styleId="Pagrindinistekstas3">
    <w:name w:val="Body Text 3"/>
    <w:basedOn w:val="prastasis"/>
    <w:link w:val="Pagrindinistekstas3Diagrama1"/>
    <w:qFormat/>
    <w:rsid w:val="00E67AE1"/>
    <w:pPr>
      <w:suppressAutoHyphens/>
      <w:spacing w:after="0" w:line="240" w:lineRule="auto"/>
      <w:ind w:right="51"/>
      <w:jc w:val="center"/>
    </w:pPr>
    <w:rPr>
      <w:rFonts w:ascii="Times New Roman" w:eastAsia="Times New Roman" w:hAnsi="Times New Roman" w:cs="Times New Roman"/>
      <w:b/>
      <w:sz w:val="24"/>
      <w:szCs w:val="24"/>
      <w:lang w:eastAsia="zh-CN"/>
    </w:rPr>
  </w:style>
  <w:style w:type="character" w:customStyle="1" w:styleId="Pagrindinistekstas3Diagrama1">
    <w:name w:val="Pagrindinis tekstas 3 Diagrama1"/>
    <w:basedOn w:val="Numatytasispastraiposriftas"/>
    <w:link w:val="Pagrindinistekstas3"/>
    <w:rsid w:val="00E67AE1"/>
    <w:rPr>
      <w:rFonts w:ascii="Times New Roman" w:eastAsia="Times New Roman" w:hAnsi="Times New Roman" w:cs="Times New Roman"/>
      <w:b/>
      <w:sz w:val="24"/>
      <w:szCs w:val="24"/>
      <w:lang w:eastAsia="zh-CN"/>
    </w:rPr>
  </w:style>
  <w:style w:type="paragraph" w:customStyle="1" w:styleId="Default">
    <w:name w:val="Default"/>
    <w:qFormat/>
    <w:rsid w:val="00E67AE1"/>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TableContents">
    <w:name w:val="Table Contents"/>
    <w:basedOn w:val="prastasis"/>
    <w:qFormat/>
    <w:rsid w:val="00E67AE1"/>
    <w:pPr>
      <w:widowControl w:val="0"/>
      <w:suppressLineNumbers/>
      <w:suppressAutoHyphens/>
      <w:spacing w:after="0" w:line="240" w:lineRule="auto"/>
    </w:pPr>
    <w:rPr>
      <w:rFonts w:ascii="Times New Roman" w:eastAsia="Times New Roman" w:hAnsi="Times New Roman" w:cs="Times New Roman"/>
      <w:sz w:val="24"/>
      <w:szCs w:val="24"/>
      <w:lang w:val="en-GB" w:eastAsia="zh-CN"/>
    </w:rPr>
  </w:style>
  <w:style w:type="paragraph" w:customStyle="1" w:styleId="TableHeading">
    <w:name w:val="Table Heading"/>
    <w:basedOn w:val="TableContents"/>
    <w:qFormat/>
    <w:rsid w:val="00E67AE1"/>
    <w:pPr>
      <w:jc w:val="center"/>
    </w:pPr>
    <w:rPr>
      <w:b/>
      <w:bCs/>
    </w:rPr>
  </w:style>
  <w:style w:type="numbering" w:customStyle="1" w:styleId="WW8Num1">
    <w:name w:val="WW8Num1"/>
    <w:qFormat/>
    <w:rsid w:val="00E67AE1"/>
  </w:style>
  <w:style w:type="numbering" w:customStyle="1" w:styleId="WW8Num2">
    <w:name w:val="WW8Num2"/>
    <w:qFormat/>
    <w:rsid w:val="00E67AE1"/>
  </w:style>
  <w:style w:type="numbering" w:customStyle="1" w:styleId="WW8Num3">
    <w:name w:val="WW8Num3"/>
    <w:qFormat/>
    <w:rsid w:val="00E67AE1"/>
  </w:style>
  <w:style w:type="numbering" w:customStyle="1" w:styleId="WW8Num4">
    <w:name w:val="WW8Num4"/>
    <w:qFormat/>
    <w:rsid w:val="00E67AE1"/>
  </w:style>
  <w:style w:type="numbering" w:customStyle="1" w:styleId="WW8Num5">
    <w:name w:val="WW8Num5"/>
    <w:qFormat/>
    <w:rsid w:val="00E67AE1"/>
  </w:style>
  <w:style w:type="numbering" w:customStyle="1" w:styleId="WW8Num6">
    <w:name w:val="WW8Num6"/>
    <w:qFormat/>
    <w:rsid w:val="00E67AE1"/>
  </w:style>
  <w:style w:type="numbering" w:customStyle="1" w:styleId="WW8Num7">
    <w:name w:val="WW8Num7"/>
    <w:qFormat/>
    <w:rsid w:val="00E67AE1"/>
  </w:style>
  <w:style w:type="numbering" w:customStyle="1" w:styleId="WW8Num8">
    <w:name w:val="WW8Num8"/>
    <w:qFormat/>
    <w:rsid w:val="00E67AE1"/>
  </w:style>
  <w:style w:type="numbering" w:customStyle="1" w:styleId="WW8Num9">
    <w:name w:val="WW8Num9"/>
    <w:qFormat/>
    <w:rsid w:val="00E67AE1"/>
  </w:style>
  <w:style w:type="numbering" w:customStyle="1" w:styleId="WW8Num10">
    <w:name w:val="WW8Num10"/>
    <w:qFormat/>
    <w:rsid w:val="00E67AE1"/>
  </w:style>
  <w:style w:type="paragraph" w:customStyle="1" w:styleId="DiagramaDiagrama8">
    <w:name w:val="Diagrama Diagrama8"/>
    <w:basedOn w:val="prastasis"/>
    <w:semiHidden/>
    <w:rsid w:val="00EC466E"/>
    <w:pPr>
      <w:spacing w:line="240" w:lineRule="exact"/>
    </w:pPr>
    <w:rPr>
      <w:rFonts w:ascii="Verdana" w:eastAsia="Times New Roman" w:hAnsi="Verdana" w:cs="Verdana"/>
      <w:sz w:val="20"/>
      <w:szCs w:val="24"/>
    </w:rPr>
  </w:style>
  <w:style w:type="paragraph" w:styleId="Turinys3">
    <w:name w:val="toc 3"/>
    <w:basedOn w:val="prastasis"/>
    <w:next w:val="prastasis"/>
    <w:autoRedefine/>
    <w:uiPriority w:val="39"/>
    <w:unhideWhenUsed/>
    <w:rsid w:val="00853DC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url?q=https://www.e-tar.lt/portal/lt/legalAct/TAR.4B60A8C9678B/asr&amp;sa=D&amp;source=editors&amp;ust=1753192074757934&amp;usg=AOvVaw0ABcuCtaQJFOoTCbKxUr4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licencijavimas.vaspvt.gov.lt/License/PublicOfficeInde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39045</Words>
  <Characters>22256</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2026-04-15T08:51:00Z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